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4D5" w14:textId="77777777" w:rsidR="00371200" w:rsidRDefault="00371200" w:rsidP="00371200">
      <w:pPr>
        <w:jc w:val="right"/>
        <w:rPr>
          <w:rFonts w:ascii="Arial Narrow" w:hAnsi="Arial Narrow"/>
          <w:sz w:val="32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23960BB1" wp14:editId="48319AFD">
            <wp:extent cx="349250" cy="349250"/>
            <wp:effectExtent l="0" t="0" r="0" b="0"/>
            <wp:docPr id="18" name="Imagen 18" descr="Imagen que contiene objeto, dibuj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objeto, dibujo&#10;&#10;Descripción generada automáticamente">
                      <a:hlinkClick r:id="rId7"/>
                    </pic:cNvPr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1" cy="3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B4BC83C" wp14:editId="2D5D993D">
            <wp:extent cx="351692" cy="351692"/>
            <wp:effectExtent l="0" t="0" r="0" b="0"/>
            <wp:docPr id="14" name="Imagen 14" descr="Imagen que contiene dibuj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dibujo&#10;&#10;Descripción generada automáticamente">
                      <a:hlinkClick r:id="rId10"/>
                    </pic:cNvPr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896" cy="3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9432097" wp14:editId="174E9C05">
            <wp:extent cx="355600" cy="355600"/>
            <wp:effectExtent l="0" t="0" r="6350" b="6350"/>
            <wp:docPr id="15" name="Imagen 15" descr="Imagen que contiene dibuj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bujo&#10;&#10;Descripción generada automáticamente">
                      <a:hlinkClick r:id="rId12"/>
                    </pic:cNvPr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8" cy="3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4BC33CF" wp14:editId="7D0FE65E">
            <wp:extent cx="349250" cy="349250"/>
            <wp:effectExtent l="0" t="0" r="0" b="0"/>
            <wp:docPr id="17" name="Imagen 17" descr="Imagen que contiene rueda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rueda&#10;&#10;Descripción generada automáticamente">
                      <a:hlinkClick r:id="rId14"/>
                    </pic:cNvPr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13" cy="3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79F6FFA" wp14:editId="66059284">
            <wp:extent cx="345989" cy="345989"/>
            <wp:effectExtent l="0" t="0" r="0" b="0"/>
            <wp:docPr id="19" name="Imagen 19" descr="Imagen que contiene dibuj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>
                      <a:hlinkClick r:id="rId16"/>
                    </pic:cNvPr>
                    <pic:cNvPicPr/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60" cy="3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158B" w14:textId="77777777" w:rsidR="004338BD" w:rsidRPr="004338BD" w:rsidRDefault="004338BD" w:rsidP="004338BD">
      <w:pPr>
        <w:jc w:val="center"/>
        <w:rPr>
          <w:rFonts w:ascii="Arial Narrow" w:hAnsi="Arial Narrow"/>
          <w:sz w:val="32"/>
          <w:szCs w:val="28"/>
          <w:u w:val="single"/>
        </w:rPr>
      </w:pPr>
      <w:r w:rsidRPr="004338BD">
        <w:rPr>
          <w:rFonts w:ascii="Arial Narrow" w:hAnsi="Arial Narrow"/>
          <w:sz w:val="32"/>
          <w:szCs w:val="28"/>
          <w:u w:val="single"/>
        </w:rPr>
        <w:t>Autoridad Portuaria de Alicante</w:t>
      </w:r>
    </w:p>
    <w:p w14:paraId="78C02BF7" w14:textId="326D0249" w:rsidR="00037EB8" w:rsidRPr="004338BD" w:rsidRDefault="004338BD" w:rsidP="00F4458E">
      <w:pPr>
        <w:jc w:val="both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El </w:t>
      </w:r>
      <w:r w:rsidR="00E83752">
        <w:rPr>
          <w:rFonts w:ascii="Arial Narrow" w:hAnsi="Arial Narrow"/>
          <w:b/>
          <w:sz w:val="48"/>
        </w:rPr>
        <w:t>Puerto de Alicante</w:t>
      </w:r>
      <w:r w:rsidR="00E3598C">
        <w:rPr>
          <w:rFonts w:ascii="Arial Narrow" w:hAnsi="Arial Narrow"/>
          <w:b/>
          <w:sz w:val="48"/>
        </w:rPr>
        <w:t xml:space="preserve"> </w:t>
      </w:r>
      <w:r w:rsidR="00CC6489">
        <w:rPr>
          <w:rFonts w:ascii="Arial Narrow" w:hAnsi="Arial Narrow"/>
          <w:b/>
          <w:sz w:val="48"/>
        </w:rPr>
        <w:t>estrena conexión con Egipto</w:t>
      </w:r>
    </w:p>
    <w:p w14:paraId="7F63A4F4" w14:textId="54C3930A" w:rsidR="001E4AEB" w:rsidRDefault="00037EB8" w:rsidP="00F4458E">
      <w:pPr>
        <w:pStyle w:val="Prrafodelista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La línea, ofrecida por</w:t>
      </w:r>
      <w:r>
        <w:rPr>
          <w:rFonts w:ascii="Arial Narrow" w:hAnsi="Arial Narrow"/>
          <w:b/>
          <w:sz w:val="32"/>
          <w:szCs w:val="32"/>
        </w:rPr>
        <w:t xml:space="preserve"> Romeu &amp; Cía.</w:t>
      </w:r>
      <w:r>
        <w:rPr>
          <w:rFonts w:ascii="Arial Narrow" w:hAnsi="Arial Narrow"/>
          <w:b/>
          <w:sz w:val="32"/>
          <w:szCs w:val="32"/>
        </w:rPr>
        <w:t>,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tiene una frecuencia mensual y ha tenido gran aceptación entre las empresas exportadoras. </w:t>
      </w:r>
    </w:p>
    <w:p w14:paraId="3119172E" w14:textId="77777777" w:rsidR="00037EB8" w:rsidRDefault="00037EB8" w:rsidP="00E3598C">
      <w:pPr>
        <w:jc w:val="both"/>
        <w:rPr>
          <w:rFonts w:ascii="Arial Narrow" w:hAnsi="Arial Narrow"/>
          <w:sz w:val="28"/>
          <w:szCs w:val="28"/>
          <w:u w:val="single"/>
        </w:rPr>
      </w:pPr>
    </w:p>
    <w:p w14:paraId="1C246C83" w14:textId="6DECD0F4" w:rsidR="00033244" w:rsidRDefault="001E4AEB" w:rsidP="00E359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Alicante – </w:t>
      </w:r>
      <w:r w:rsidR="00033244">
        <w:rPr>
          <w:rFonts w:ascii="Arial Narrow" w:hAnsi="Arial Narrow"/>
          <w:sz w:val="28"/>
          <w:szCs w:val="28"/>
          <w:u w:val="single"/>
        </w:rPr>
        <w:t>16/febrero/2024</w:t>
      </w:r>
      <w:r>
        <w:rPr>
          <w:rFonts w:ascii="Arial Narrow" w:hAnsi="Arial Narrow"/>
          <w:sz w:val="28"/>
          <w:szCs w:val="28"/>
          <w:u w:val="single"/>
        </w:rPr>
        <w:t>.-</w:t>
      </w:r>
      <w:r>
        <w:rPr>
          <w:rFonts w:ascii="Arial Narrow" w:hAnsi="Arial Narrow"/>
          <w:sz w:val="28"/>
          <w:szCs w:val="28"/>
        </w:rPr>
        <w:t xml:space="preserve"> </w:t>
      </w:r>
      <w:r w:rsidR="00AD022C">
        <w:rPr>
          <w:rFonts w:ascii="Arial Narrow" w:hAnsi="Arial Narrow"/>
          <w:sz w:val="28"/>
          <w:szCs w:val="28"/>
        </w:rPr>
        <w:t>La Autoridad Portuaria</w:t>
      </w:r>
      <w:r w:rsidR="004338BD">
        <w:rPr>
          <w:rFonts w:ascii="Arial Narrow" w:hAnsi="Arial Narrow"/>
          <w:sz w:val="28"/>
          <w:szCs w:val="28"/>
        </w:rPr>
        <w:t xml:space="preserve"> de Alicante</w:t>
      </w:r>
      <w:r w:rsidR="00033244">
        <w:rPr>
          <w:rFonts w:ascii="Arial Narrow" w:hAnsi="Arial Narrow"/>
          <w:sz w:val="28"/>
          <w:szCs w:val="28"/>
        </w:rPr>
        <w:t xml:space="preserve"> estrena nueva </w:t>
      </w:r>
      <w:r w:rsidR="008D2736">
        <w:rPr>
          <w:rFonts w:ascii="Arial Narrow" w:hAnsi="Arial Narrow"/>
          <w:sz w:val="28"/>
          <w:szCs w:val="28"/>
        </w:rPr>
        <w:t>línea marítima</w:t>
      </w:r>
      <w:r w:rsidR="00033244">
        <w:rPr>
          <w:rFonts w:ascii="Arial Narrow" w:hAnsi="Arial Narrow"/>
          <w:sz w:val="28"/>
          <w:szCs w:val="28"/>
        </w:rPr>
        <w:t xml:space="preserve"> con Egipto,</w:t>
      </w:r>
      <w:r w:rsidR="008D2736">
        <w:rPr>
          <w:rFonts w:ascii="Arial Narrow" w:hAnsi="Arial Narrow"/>
          <w:sz w:val="28"/>
          <w:szCs w:val="28"/>
        </w:rPr>
        <w:t xml:space="preserve"> </w:t>
      </w:r>
      <w:r w:rsidR="00033244">
        <w:rPr>
          <w:rFonts w:ascii="Arial Narrow" w:hAnsi="Arial Narrow"/>
          <w:sz w:val="28"/>
          <w:szCs w:val="28"/>
        </w:rPr>
        <w:t xml:space="preserve">concretamente con </w:t>
      </w:r>
      <w:r w:rsidR="008D2736">
        <w:rPr>
          <w:rFonts w:ascii="Arial Narrow" w:hAnsi="Arial Narrow"/>
          <w:sz w:val="28"/>
          <w:szCs w:val="28"/>
        </w:rPr>
        <w:t xml:space="preserve">el puerto de </w:t>
      </w:r>
      <w:r w:rsidR="00033244">
        <w:rPr>
          <w:rFonts w:ascii="Arial Narrow" w:hAnsi="Arial Narrow"/>
          <w:sz w:val="28"/>
          <w:szCs w:val="28"/>
        </w:rPr>
        <w:t xml:space="preserve">Alejandría, gestionada por la empresa Romeu &amp; Cía., </w:t>
      </w:r>
      <w:r w:rsidR="008D2736">
        <w:rPr>
          <w:rFonts w:ascii="Arial Narrow" w:hAnsi="Arial Narrow"/>
          <w:sz w:val="28"/>
          <w:szCs w:val="28"/>
        </w:rPr>
        <w:t xml:space="preserve">y que contará </w:t>
      </w:r>
      <w:r w:rsidR="00033244">
        <w:rPr>
          <w:rFonts w:ascii="Arial Narrow" w:hAnsi="Arial Narrow"/>
          <w:sz w:val="28"/>
          <w:szCs w:val="28"/>
        </w:rPr>
        <w:t>con escalas en Génova (Italia) y Misurata (Libia)</w:t>
      </w:r>
      <w:r w:rsidR="008D2736">
        <w:rPr>
          <w:rFonts w:ascii="Arial Narrow" w:hAnsi="Arial Narrow"/>
          <w:sz w:val="28"/>
          <w:szCs w:val="28"/>
        </w:rPr>
        <w:t>.</w:t>
      </w:r>
    </w:p>
    <w:p w14:paraId="1C703E15" w14:textId="7C0884FC" w:rsidR="003122AA" w:rsidRDefault="008D2736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Esta conexión, que ha empezado a operar esta semana, tendrá una frecuencia mensual a través de un buque “ro-ro”, es decir, que transporta mercancía</w:t>
      </w:r>
      <w:r>
        <w:rPr>
          <w:rFonts w:ascii="Arial Narrow" w:hAnsi="Arial Narrow"/>
          <w:sz w:val="28"/>
          <w:szCs w:val="28"/>
        </w:rPr>
        <w:t xml:space="preserve"> rodad</w:t>
      </w:r>
      <w:r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>, ya sea</w:t>
      </w:r>
      <w:r>
        <w:rPr>
          <w:rFonts w:ascii="Arial Narrow" w:hAnsi="Arial Narrow"/>
          <w:sz w:val="28"/>
          <w:szCs w:val="28"/>
        </w:rPr>
        <w:t xml:space="preserve"> en </w:t>
      </w:r>
      <w:r>
        <w:rPr>
          <w:rFonts w:ascii="Arial Narrow" w:hAnsi="Arial Narrow"/>
          <w:sz w:val="28"/>
          <w:szCs w:val="28"/>
        </w:rPr>
        <w:t>camiones</w:t>
      </w:r>
      <w:r>
        <w:rPr>
          <w:rFonts w:ascii="Arial Narrow" w:hAnsi="Arial Narrow"/>
          <w:sz w:val="28"/>
          <w:szCs w:val="28"/>
        </w:rPr>
        <w:t xml:space="preserve">, automóviles o vehículos industriales. Concretamente, en esta primera escala, se han cargado 61 piezas móviles, entre remolques de tráiler y cabezas tractoras, para exportación. </w:t>
      </w:r>
    </w:p>
    <w:p w14:paraId="2B0C90D1" w14:textId="1BD31001" w:rsidR="008D2736" w:rsidRDefault="008D2736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carga de los vehículos a buque se realizaba en el muelle 17, a través de las rampas disponibles en el puerto, para facilitar este tipo de operaciones. </w:t>
      </w:r>
    </w:p>
    <w:p w14:paraId="260D67AC" w14:textId="2F2561B5" w:rsidR="003122AA" w:rsidRDefault="008D2736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El puerto de Alicante es una infraestructura ideal para el establecimiento de este tipo de líneas, gracias a la agilidad de sus servicios aduaneros, pero también a la </w:t>
      </w:r>
      <w:r w:rsidR="00CC6489">
        <w:rPr>
          <w:rFonts w:ascii="Arial Narrow" w:hAnsi="Arial Narrow"/>
          <w:sz w:val="28"/>
          <w:szCs w:val="28"/>
        </w:rPr>
        <w:t>versatilidad</w:t>
      </w:r>
      <w:r>
        <w:rPr>
          <w:rFonts w:ascii="Arial Narrow" w:hAnsi="Arial Narrow"/>
          <w:sz w:val="28"/>
          <w:szCs w:val="28"/>
        </w:rPr>
        <w:t xml:space="preserve"> de los muelles, y el dimensionamiento de los servicios portuarios, que pueden flexibilizarse para atender cualquier tipo de operativa. </w:t>
      </w:r>
    </w:p>
    <w:p w14:paraId="5F45688D" w14:textId="6E96CA36" w:rsidR="00CC6489" w:rsidRPr="00332BF5" w:rsidRDefault="00CC6489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Desde la Autoridad Portuaria se está trabajando para dar a conocer esta nueva conexión a los sectores productivos de la provincia, y de su zona de influencia, mientras se exploran nuevas conexiones con el norte de África</w:t>
      </w:r>
      <w:r w:rsidR="00037EB8">
        <w:rPr>
          <w:rFonts w:ascii="Arial Narrow" w:hAnsi="Arial Narrow"/>
          <w:sz w:val="28"/>
          <w:szCs w:val="28"/>
        </w:rPr>
        <w:t>, que servirán para aumentar el potencial del puerto, ofreciendo nuevas vías de exportación-importación a sus clientes.</w:t>
      </w:r>
    </w:p>
    <w:sectPr w:rsidR="00CC6489" w:rsidRPr="00332BF5" w:rsidSect="00991414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8" w:right="1416" w:bottom="1702" w:left="2977" w:header="709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196C" w14:textId="77777777" w:rsidR="00445CCC" w:rsidRDefault="00445CCC" w:rsidP="001E4AEB">
      <w:pPr>
        <w:spacing w:after="0" w:line="240" w:lineRule="auto"/>
      </w:pPr>
      <w:r>
        <w:separator/>
      </w:r>
    </w:p>
  </w:endnote>
  <w:endnote w:type="continuationSeparator" w:id="0">
    <w:p w14:paraId="0D349802" w14:textId="77777777" w:rsidR="00445CCC" w:rsidRDefault="00445CCC" w:rsidP="001E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F4458E" w:rsidRPr="00AF272A" w14:paraId="7C063DC2" w14:textId="77777777" w:rsidTr="002D6051">
      <w:tc>
        <w:tcPr>
          <w:tcW w:w="7653" w:type="dxa"/>
        </w:tcPr>
        <w:p w14:paraId="416E8F8E" w14:textId="77777777" w:rsidR="00941684" w:rsidRPr="00AF272A" w:rsidRDefault="00941684" w:rsidP="00941684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</w:t>
          </w:r>
          <w:proofErr w:type="gramStart"/>
          <w:r>
            <w:rPr>
              <w:sz w:val="16"/>
              <w:lang w:val="fr-FR"/>
            </w:rPr>
            <w:t>de</w:t>
          </w:r>
          <w:proofErr w:type="gramEnd"/>
          <w:r>
            <w:rPr>
              <w:sz w:val="16"/>
              <w:lang w:val="fr-FR"/>
            </w:rPr>
            <w:t xml:space="preserve"> Perfecto Palacio de la Fuente,3 </w:t>
          </w:r>
          <w:r w:rsidRPr="00AF272A">
            <w:rPr>
              <w:sz w:val="16"/>
              <w:lang w:val="fr-FR"/>
            </w:rPr>
            <w:t>, 03001 Alicante (Spain) | T 965 130 095 |</w:t>
          </w:r>
          <w:r>
            <w:rPr>
              <w:sz w:val="16"/>
              <w:lang w:val="fr-FR"/>
            </w:rPr>
            <w:t xml:space="preserve"> Mv 619 603 427</w:t>
          </w:r>
        </w:p>
        <w:p w14:paraId="2768D6D4" w14:textId="498617B9" w:rsidR="00F4458E" w:rsidRPr="00AF272A" w:rsidRDefault="00037EB8" w:rsidP="00941684">
          <w:pPr>
            <w:pStyle w:val="Piedepgina"/>
            <w:jc w:val="center"/>
            <w:rPr>
              <w:lang w:val="fr-FR"/>
            </w:rPr>
          </w:pPr>
          <w:hyperlink r:id="rId1" w:history="1">
            <w:r w:rsidR="00941684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941684" w:rsidRPr="00AF272A">
            <w:rPr>
              <w:sz w:val="16"/>
              <w:lang w:val="fr-FR"/>
            </w:rPr>
            <w:t xml:space="preserve"> | </w:t>
          </w:r>
          <w:hyperlink r:id="rId2" w:history="1">
            <w:r w:rsidR="00941684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F4458E" w14:paraId="33A07B46" w14:textId="77777777" w:rsidTr="002D6051">
      <w:tc>
        <w:tcPr>
          <w:tcW w:w="7653" w:type="dxa"/>
        </w:tcPr>
        <w:p w14:paraId="167C24E7" w14:textId="77777777" w:rsidR="00F4458E" w:rsidRPr="00F4458E" w:rsidRDefault="00F4458E" w:rsidP="002D6051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2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3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2EA5FF9A" w14:textId="77777777" w:rsidR="00F4458E" w:rsidRDefault="00F445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A708A8" w:rsidRPr="00AF272A" w14:paraId="12C3E73E" w14:textId="77777777" w:rsidTr="00F4458E">
      <w:tc>
        <w:tcPr>
          <w:tcW w:w="7653" w:type="dxa"/>
        </w:tcPr>
        <w:p w14:paraId="179A5031" w14:textId="0AC40126" w:rsidR="00F4458E" w:rsidRPr="00AF272A" w:rsidRDefault="004B2073" w:rsidP="00F4458E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</w:t>
          </w:r>
          <w:proofErr w:type="gramStart"/>
          <w:r>
            <w:rPr>
              <w:sz w:val="16"/>
              <w:lang w:val="fr-FR"/>
            </w:rPr>
            <w:t>de</w:t>
          </w:r>
          <w:proofErr w:type="gramEnd"/>
          <w:r>
            <w:rPr>
              <w:sz w:val="16"/>
              <w:lang w:val="fr-FR"/>
            </w:rPr>
            <w:t xml:space="preserve"> Perfecto Palacio de la Fuente,3 </w:t>
          </w:r>
          <w:r w:rsidR="00A708A8" w:rsidRPr="00AF272A">
            <w:rPr>
              <w:sz w:val="16"/>
              <w:lang w:val="fr-FR"/>
            </w:rPr>
            <w:t>, 03001 Alicante (Spain)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708A8" w:rsidRPr="00AF272A">
            <w:rPr>
              <w:sz w:val="16"/>
              <w:lang w:val="fr-FR"/>
            </w:rPr>
            <w:t xml:space="preserve"> T 965 130 095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F272A">
            <w:rPr>
              <w:sz w:val="16"/>
              <w:lang w:val="fr-FR"/>
            </w:rPr>
            <w:t xml:space="preserve"> Mv 619 603 427</w:t>
          </w:r>
        </w:p>
        <w:p w14:paraId="16032C37" w14:textId="59EB6340" w:rsidR="00A708A8" w:rsidRPr="00AF272A" w:rsidRDefault="00037EB8" w:rsidP="00F4458E">
          <w:pPr>
            <w:pStyle w:val="Piedepgina"/>
            <w:jc w:val="center"/>
            <w:rPr>
              <w:lang w:val="fr-FR"/>
            </w:rPr>
          </w:pPr>
          <w:hyperlink r:id="rId1" w:history="1">
            <w:r w:rsidR="00AF272A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F4458E" w:rsidRPr="00AF272A">
            <w:rPr>
              <w:sz w:val="16"/>
              <w:lang w:val="fr-FR"/>
            </w:rPr>
            <w:t xml:space="preserve"> | </w:t>
          </w:r>
          <w:hyperlink r:id="rId2" w:history="1">
            <w:r w:rsidR="00A708A8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A708A8" w14:paraId="6A7009CF" w14:textId="77777777" w:rsidTr="00F4458E">
      <w:tc>
        <w:tcPr>
          <w:tcW w:w="7653" w:type="dxa"/>
        </w:tcPr>
        <w:p w14:paraId="008ADDEA" w14:textId="77777777" w:rsidR="00A708A8" w:rsidRPr="00F4458E" w:rsidRDefault="00F4458E" w:rsidP="00F4458E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6735460E" w14:textId="77777777" w:rsidR="00C13CC0" w:rsidRDefault="00C13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5E0B" w14:textId="77777777" w:rsidR="00445CCC" w:rsidRDefault="00445CCC" w:rsidP="001E4AEB">
      <w:pPr>
        <w:spacing w:after="0" w:line="240" w:lineRule="auto"/>
      </w:pPr>
      <w:r>
        <w:separator/>
      </w:r>
    </w:p>
  </w:footnote>
  <w:footnote w:type="continuationSeparator" w:id="0">
    <w:p w14:paraId="25349F98" w14:textId="77777777" w:rsidR="00445CCC" w:rsidRDefault="00445CCC" w:rsidP="001E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10E8" w14:textId="77777777" w:rsidR="001E4AEB" w:rsidRDefault="001E4AEB">
    <w:pPr>
      <w:pStyle w:val="Encabezado"/>
    </w:pPr>
  </w:p>
  <w:p w14:paraId="47268CB1" w14:textId="77777777" w:rsidR="001E4AEB" w:rsidRDefault="001E4AEB">
    <w:pPr>
      <w:pStyle w:val="Encabezado"/>
    </w:pPr>
    <w:r w:rsidRPr="001E4AEB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C084520" wp14:editId="7450B869">
          <wp:simplePos x="0" y="0"/>
          <wp:positionH relativeFrom="column">
            <wp:posOffset>-959485</wp:posOffset>
          </wp:positionH>
          <wp:positionV relativeFrom="paragraph">
            <wp:posOffset>13970</wp:posOffset>
          </wp:positionV>
          <wp:extent cx="945515" cy="778510"/>
          <wp:effectExtent l="19050" t="19050" r="26035" b="2159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945515" cy="77851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7BF818A" wp14:editId="68D96C76">
          <wp:simplePos x="0" y="0"/>
          <wp:positionH relativeFrom="column">
            <wp:posOffset>-1378585</wp:posOffset>
          </wp:positionH>
          <wp:positionV relativeFrom="paragraph">
            <wp:posOffset>92710</wp:posOffset>
          </wp:positionV>
          <wp:extent cx="6823710" cy="80264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2E931" wp14:editId="6E590671">
              <wp:simplePos x="0" y="0"/>
              <wp:positionH relativeFrom="column">
                <wp:posOffset>-1162897</wp:posOffset>
              </wp:positionH>
              <wp:positionV relativeFrom="paragraph">
                <wp:posOffset>2223770</wp:posOffset>
              </wp:positionV>
              <wp:extent cx="1143000" cy="577405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81C9A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2E9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91.55pt;margin-top:175.1pt;width:90pt;height:4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L94QEAAKUDAAAOAAAAZHJzL2Uyb0RvYy54bWysU9tu2zAMfR+wfxD0vtjOkmUz4hRdiw4D&#10;ugvQ7QNkWbKF2aJGKbHz96PkNM3Wt2IvhCTSh+eQx9uraejZQaE3YCteLHLOlJXQGNtW/OePuzfv&#10;OfNB2Eb0YFXFj8rzq93rV9vRlWoJHfSNQkYg1pejq3gXgiuzzMtODcIvwClLSQ04iEBXbLMGxUjo&#10;Q58t8/xdNgI2DkEq7+n1dk7yXcLXWsnwTWuvAusrTtxCiphiHWO224qyReE6I080xAtYDMJYanqG&#10;uhVBsD2aZ1CDkQgedFhIGDLQ2kiVNJCaIv9HzUMnnEpaaDjencfk/x+s/Hp4cN+RhekjTLTAJMK7&#10;e5C/PLNw0wnbqmtEGDslGmpcxJFlo/Pl6dM4al/6CFKPX6ChJYt9gAQ0aRziVEgnI3RawPE8dDUF&#10;JmPLYvU2zyklKbfebFb5ep16iPLxc4c+fFIwsHioONJWE7w43PsQ6YjysSR2s3Bn+j5ttrd/PVBh&#10;fEn0I+OZe5jqiaqjjBqaIwlBmI1CxqZDjMsNMRzJJxX3v/cCFWf9Z0vz+FCsVtFY6bJab5Z0wctM&#10;fZkRVnZA9guczcebMJtx79C0HTWbN2DhmmaoTVL3ROxEnbyQRJ98G812eU9VT3/X7g8AAAD//wMA&#10;UEsDBBQABgAIAAAAIQBj3yUl4gAAAAwBAAAPAAAAZHJzL2Rvd25yZXYueG1sTI/BToQwEIbvJr5D&#10;Mybe2BYIZkXKxmjcxIvZRT14K3QEIp0i7S7s29s9rceZ+fLP9xebxQzsiJPrLUmIVwIYUmN1T62E&#10;j/eXaA3MeUVaDZZQwgkdbMrrq0Ll2s60x2PlWxZCyOVKQuf9mHPumg6Ncis7IoXbt52M8mGcWq4n&#10;NYdwM/BEiDtuVE/hQ6dGfOqw+akORsJn/XYa9mP6Jfr5dbdsf3fV87aV8vZmeXwA5nHxFxjO+kEd&#10;yuBU2wNpxwYJUbxO48BKSDORAAtIdF7UAU2y+wx4WfD/Jco/AAAA//8DAFBLAQItABQABgAIAAAA&#10;IQC2gziS/gAAAOEBAAATAAAAAAAAAAAAAAAAAAAAAABbQ29udGVudF9UeXBlc10ueG1sUEsBAi0A&#10;FAAGAAgAAAAhADj9If/WAAAAlAEAAAsAAAAAAAAAAAAAAAAALwEAAF9yZWxzLy5yZWxzUEsBAi0A&#10;FAAGAAgAAAAhAG9UYv3hAQAApQMAAA4AAAAAAAAAAAAAAAAALgIAAGRycy9lMm9Eb2MueG1sUEsB&#10;Ai0AFAAGAAgAAAAhAGPfJSXiAAAADAEAAA8AAAAAAAAAAAAAAAAAOwQAAGRycy9kb3ducmV2Lnht&#10;bFBLBQYAAAAABAAEAPMAAABKBQAAAAA=&#10;" filled="f" stroked="f">
              <v:textbox style="layout-flow:vertical;mso-layout-flow-alt:bottom-to-top">
                <w:txbxContent>
                  <w:p w14:paraId="3C081C9A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9C8" w14:textId="77777777" w:rsidR="001E4AEB" w:rsidRDefault="001E4AEB">
    <w:pPr>
      <w:pStyle w:val="Encabezado"/>
    </w:pP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910D0" wp14:editId="3BE6EDD4">
              <wp:simplePos x="0" y="0"/>
              <wp:positionH relativeFrom="column">
                <wp:posOffset>-1217295</wp:posOffset>
              </wp:positionH>
              <wp:positionV relativeFrom="paragraph">
                <wp:posOffset>2402840</wp:posOffset>
              </wp:positionV>
              <wp:extent cx="1143000" cy="577405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94D31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910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5.85pt;margin-top:189.2pt;width:90pt;height:4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pT4wEAAKwDAAAOAAAAZHJzL2Uyb0RvYy54bWysU9tu2zAMfR+wfxD0vtjOnGUz4hRdiw4D&#10;ugvQ7QNkWbaF2aJGKbHz96NkN83Wt2IvhCjKh+eQx7uraejZUaHTYEqerVLOlJFQa9OW/OePuzfv&#10;OXNemFr0YFTJT8rxq/3rV7vRFmoNHfS1QkYgxhWjLXnnvS2SxMlODcKtwCpDxQZwEJ5SbJMaxUjo&#10;Q5+s0/RdMgLWFkEq5+j2di7yfcRvGiX9t6ZxyrO+5MTNx4gxViEm+50oWhS203KhIV7AYhDaUNMz&#10;1K3wgh1QP4MatERw0PiVhCGBptFSRQ2kJkv/UfPQCauiFhqOs+cxuf8HK78eH+x3ZH76CBMtMIpw&#10;9h7kL8cM3HTCtOoaEcZOiZoaZ2FkyWhdsXwaRu0KF0Cq8QvUtGRx8BCBpgaHMBXSyQidFnA6D11N&#10;nsnQMsvfpimVJNU2222ebjaxhygeP7fo/CcFAwuHkiNtNcKL473zgY4oHp+EbgbudN/Hzfbmrwt6&#10;GG4i/cB45u6namK6XrQFNRXUJ9KDMPuF/E2HENdbIjqSXUrufh8EKs76z4bG8iHL8+CvmOSb7ZoS&#10;vKxUlxVhZAfkQs/ZfLzxsycPFnXbUbN5EQauaZSNjiKfiC0KyBJR+2Lf4LnLPL56+sn2fwAAAP//&#10;AwBQSwMEFAAGAAgAAAAhAP9UnTLjAAAADQEAAA8AAABkcnMvZG93bnJldi54bWxMj8FOwzAMhu9I&#10;vENkJG5d2g3RUppOCMQkLmjrxoFb2oS2InFKk63d2+Od4Gj70+/vL9azNeykR987FJAsYmAaG6d6&#10;bAUc9q9RBswHiUoah1rAWXtYl9dXhcyVm3CnT1VoGYWgz6WALoQh59w3nbbSL9ygkW5fbrQy0Di2&#10;XI1yonBr+DKO77mVPdKHTg76udPNd3W0Aj7q97PZDavPuJ/etvPmZ1u9bFohbm/mp0dgQc/hD4aL&#10;PqlDSU61O6LyzAiIkockJVbAKs3ugBESJZdNTewyS1PgZcH/tyh/AQAA//8DAFBLAQItABQABgAI&#10;AAAAIQC2gziS/gAAAOEBAAATAAAAAAAAAAAAAAAAAAAAAABbQ29udGVudF9UeXBlc10ueG1sUEsB&#10;Ai0AFAAGAAgAAAAhADj9If/WAAAAlAEAAAsAAAAAAAAAAAAAAAAALwEAAF9yZWxzLy5yZWxzUEsB&#10;Ai0AFAAGAAgAAAAhACrvWlPjAQAArAMAAA4AAAAAAAAAAAAAAAAALgIAAGRycy9lMm9Eb2MueG1s&#10;UEsBAi0AFAAGAAgAAAAhAP9UnTLjAAAADQEAAA8AAAAAAAAAAAAAAAAAPQQAAGRycy9kb3ducmV2&#10;LnhtbFBLBQYAAAAABAAEAPMAAABNBQAAAAA=&#10;" filled="f" stroked="f">
              <v:textbox style="layout-flow:vertical;mso-layout-flow-alt:bottom-to-top">
                <w:txbxContent>
                  <w:p w14:paraId="4EC94D31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Pr="001E4AE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3EB7EE" wp14:editId="7222FE19">
          <wp:simplePos x="0" y="0"/>
          <wp:positionH relativeFrom="column">
            <wp:posOffset>-1368425</wp:posOffset>
          </wp:positionH>
          <wp:positionV relativeFrom="paragraph">
            <wp:posOffset>263525</wp:posOffset>
          </wp:positionV>
          <wp:extent cx="6823710" cy="80264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37B00B7" wp14:editId="60D73B3A">
          <wp:simplePos x="0" y="0"/>
          <wp:positionH relativeFrom="column">
            <wp:posOffset>-945515</wp:posOffset>
          </wp:positionH>
          <wp:positionV relativeFrom="paragraph">
            <wp:posOffset>185420</wp:posOffset>
          </wp:positionV>
          <wp:extent cx="1583055" cy="1303655"/>
          <wp:effectExtent l="19050" t="19050" r="17145" b="1079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1583055" cy="130365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110"/>
    <w:multiLevelType w:val="hybridMultilevel"/>
    <w:tmpl w:val="DDFE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4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AEB"/>
    <w:rsid w:val="00033244"/>
    <w:rsid w:val="00037EB8"/>
    <w:rsid w:val="00050645"/>
    <w:rsid w:val="00142AF4"/>
    <w:rsid w:val="001E1B00"/>
    <w:rsid w:val="001E4AEB"/>
    <w:rsid w:val="00294A2A"/>
    <w:rsid w:val="003122AA"/>
    <w:rsid w:val="00332BF5"/>
    <w:rsid w:val="00371200"/>
    <w:rsid w:val="00405EE5"/>
    <w:rsid w:val="004338BD"/>
    <w:rsid w:val="00445CCC"/>
    <w:rsid w:val="004B2073"/>
    <w:rsid w:val="004B23B2"/>
    <w:rsid w:val="004C1AD0"/>
    <w:rsid w:val="00501001"/>
    <w:rsid w:val="005231F7"/>
    <w:rsid w:val="00554137"/>
    <w:rsid w:val="00573804"/>
    <w:rsid w:val="00597001"/>
    <w:rsid w:val="005F36E1"/>
    <w:rsid w:val="00694D9C"/>
    <w:rsid w:val="00724F7A"/>
    <w:rsid w:val="007A1667"/>
    <w:rsid w:val="007F605D"/>
    <w:rsid w:val="007F618F"/>
    <w:rsid w:val="00805F0C"/>
    <w:rsid w:val="00854787"/>
    <w:rsid w:val="008D2736"/>
    <w:rsid w:val="008E3F04"/>
    <w:rsid w:val="00934CFE"/>
    <w:rsid w:val="00941684"/>
    <w:rsid w:val="00987EA0"/>
    <w:rsid w:val="00991414"/>
    <w:rsid w:val="00993843"/>
    <w:rsid w:val="009B0F29"/>
    <w:rsid w:val="00A10B8E"/>
    <w:rsid w:val="00A66359"/>
    <w:rsid w:val="00A708A8"/>
    <w:rsid w:val="00A737F5"/>
    <w:rsid w:val="00AC3285"/>
    <w:rsid w:val="00AD022C"/>
    <w:rsid w:val="00AF272A"/>
    <w:rsid w:val="00BB67DA"/>
    <w:rsid w:val="00C13CC0"/>
    <w:rsid w:val="00CC6489"/>
    <w:rsid w:val="00D31330"/>
    <w:rsid w:val="00D42BA6"/>
    <w:rsid w:val="00DF403D"/>
    <w:rsid w:val="00E3598C"/>
    <w:rsid w:val="00E83752"/>
    <w:rsid w:val="00E876FB"/>
    <w:rsid w:val="00ED3552"/>
    <w:rsid w:val="00F10E01"/>
    <w:rsid w:val="00F4458E"/>
    <w:rsid w:val="00F63E74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C4784"/>
  <w15:docId w15:val="{A13EC1A4-9CED-4978-B8EF-7AC06F65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3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AEB"/>
  </w:style>
  <w:style w:type="paragraph" w:styleId="Piedepgina">
    <w:name w:val="footer"/>
    <w:basedOn w:val="Normal"/>
    <w:link w:val="Piedepgina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EB"/>
  </w:style>
  <w:style w:type="paragraph" w:styleId="Textodeglobo">
    <w:name w:val="Balloon Text"/>
    <w:basedOn w:val="Normal"/>
    <w:link w:val="TextodegloboCar"/>
    <w:uiPriority w:val="99"/>
    <w:semiHidden/>
    <w:unhideWhenUsed/>
    <w:rsid w:val="001E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A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8A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72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youtube.com/channel/UCcek3SvKRLWpUqhGnnlDF2Q" TargetMode="External"/><Relationship Id="rId12" Type="http://schemas.openxmlformats.org/officeDocument/2006/relationships/hyperlink" Target="https://www.linkedin.com/company/autoridad-portuaria-de-alicante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api.whatsapp.com/send?phone=34619603427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puertodealicant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twitter.com/PuertoAlicant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Portuaria de Alicante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Hermoso Rodríguez</dc:creator>
  <cp:lastModifiedBy>David Hermoso</cp:lastModifiedBy>
  <cp:revision>16</cp:revision>
  <cp:lastPrinted>2019-02-26T11:49:00Z</cp:lastPrinted>
  <dcterms:created xsi:type="dcterms:W3CDTF">2019-04-10T13:41:00Z</dcterms:created>
  <dcterms:modified xsi:type="dcterms:W3CDTF">2024-02-16T10:05:00Z</dcterms:modified>
</cp:coreProperties>
</file>