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14D5" w14:textId="77777777" w:rsidR="00371200" w:rsidRDefault="00371200" w:rsidP="00371200">
      <w:pPr>
        <w:jc w:val="right"/>
        <w:rPr>
          <w:rFonts w:ascii="Arial Narrow" w:hAnsi="Arial Narrow"/>
          <w:sz w:val="32"/>
          <w:szCs w:val="28"/>
          <w:u w:val="single"/>
        </w:rPr>
      </w:pPr>
      <w:r>
        <w:rPr>
          <w:noProof/>
          <w:lang w:eastAsia="es-ES"/>
        </w:rPr>
        <w:drawing>
          <wp:inline distT="0" distB="0" distL="0" distR="0" wp14:anchorId="23960BB1" wp14:editId="48319AFD">
            <wp:extent cx="349250" cy="349250"/>
            <wp:effectExtent l="0" t="0" r="0" b="0"/>
            <wp:docPr id="18" name="Imagen 18" descr="Imagen que contiene objeto, dibujo&#10;&#10;Descripción generada automáticamen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objeto, dibujo&#10;&#10;Descripción generada automáticamente">
                      <a:hlinkClick r:id="rId7"/>
                    </pic:cNvPr>
                    <pic:cNvPicPr/>
                  </pic:nvPicPr>
                  <pic:blipFill>
                    <a:blip r:embed="rId8" cstate="screen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1" cy="35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B4BC83C" wp14:editId="3967D6C9">
            <wp:extent cx="351692" cy="351692"/>
            <wp:effectExtent l="0" t="0" r="0" b="0"/>
            <wp:docPr id="14" name="Imagen 14" descr="Imagen que contiene dibujo&#10;&#10;Descripción generada automáticament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dibujo&#10;&#10;Descripción generada automáticamente">
                      <a:hlinkClick r:id="rId10"/>
                    </pic:cNvPr>
                    <pic:cNvPicPr/>
                  </pic:nvPicPr>
                  <pic:blipFill>
                    <a:blip r:embed="rId11" cstate="screen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896" cy="3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9432097" wp14:editId="174E9C05">
            <wp:extent cx="355600" cy="355600"/>
            <wp:effectExtent l="0" t="0" r="6350" b="6350"/>
            <wp:docPr id="15" name="Imagen 15" descr="Imagen que contiene dibujo&#10;&#10;Descripción generada automáticament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bujo&#10;&#10;Descripción generada automáticamente">
                      <a:hlinkClick r:id="rId12"/>
                    </pic:cNvPr>
                    <pic:cNvPicPr/>
                  </pic:nvPicPr>
                  <pic:blipFill>
                    <a:blip r:embed="rId13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8" cy="3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4BC33CF" wp14:editId="7D0FE65E">
            <wp:extent cx="349250" cy="349250"/>
            <wp:effectExtent l="0" t="0" r="0" b="0"/>
            <wp:docPr id="17" name="Imagen 17" descr="Imagen que contiene rueda&#10;&#10;Descripción generada automáticament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rueda&#10;&#10;Descripción generada automáticamente">
                      <a:hlinkClick r:id="rId14"/>
                    </pic:cNvPr>
                    <pic:cNvPicPr/>
                  </pic:nvPicPr>
                  <pic:blipFill>
                    <a:blip r:embed="rId15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13" cy="3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79F6FFA" wp14:editId="66059284">
            <wp:extent cx="345989" cy="345989"/>
            <wp:effectExtent l="0" t="0" r="0" b="0"/>
            <wp:docPr id="19" name="Imagen 19" descr="Imagen que contiene dibujo&#10;&#10;Descripción generada automáticamen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>
                      <a:hlinkClick r:id="rId16"/>
                    </pic:cNvPr>
                    <pic:cNvPicPr/>
                  </pic:nvPicPr>
                  <pic:blipFill>
                    <a:blip r:embed="rId17" cstate="screen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60" cy="3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158B" w14:textId="77777777" w:rsidR="004338BD" w:rsidRPr="004338BD" w:rsidRDefault="004338BD" w:rsidP="004338BD">
      <w:pPr>
        <w:jc w:val="center"/>
        <w:rPr>
          <w:rFonts w:ascii="Arial Narrow" w:hAnsi="Arial Narrow"/>
          <w:sz w:val="32"/>
          <w:szCs w:val="28"/>
          <w:u w:val="single"/>
        </w:rPr>
      </w:pPr>
      <w:r w:rsidRPr="004338BD">
        <w:rPr>
          <w:rFonts w:ascii="Arial Narrow" w:hAnsi="Arial Narrow"/>
          <w:sz w:val="32"/>
          <w:szCs w:val="28"/>
          <w:u w:val="single"/>
        </w:rPr>
        <w:t>Autoridad Portuaria de Alicante</w:t>
      </w:r>
    </w:p>
    <w:p w14:paraId="286153C1" w14:textId="20FC4D07" w:rsidR="00BA0840" w:rsidRPr="004338BD" w:rsidRDefault="004338BD" w:rsidP="00F4458E">
      <w:pPr>
        <w:jc w:val="both"/>
        <w:rPr>
          <w:rFonts w:ascii="Arial Narrow" w:hAnsi="Arial Narrow"/>
          <w:b/>
          <w:sz w:val="48"/>
        </w:rPr>
      </w:pPr>
      <w:r>
        <w:rPr>
          <w:rFonts w:ascii="Arial Narrow" w:hAnsi="Arial Narrow"/>
          <w:b/>
          <w:sz w:val="48"/>
        </w:rPr>
        <w:t xml:space="preserve">El </w:t>
      </w:r>
      <w:r w:rsidR="00812458">
        <w:rPr>
          <w:rFonts w:ascii="Arial Narrow" w:hAnsi="Arial Narrow"/>
          <w:b/>
          <w:sz w:val="48"/>
        </w:rPr>
        <w:t>puerto sigue avanzando hacia su integración</w:t>
      </w:r>
      <w:r w:rsidR="00874D05">
        <w:rPr>
          <w:rFonts w:ascii="Arial Narrow" w:hAnsi="Arial Narrow"/>
          <w:b/>
          <w:sz w:val="48"/>
        </w:rPr>
        <w:t xml:space="preserve"> </w:t>
      </w:r>
      <w:r w:rsidR="00812458">
        <w:rPr>
          <w:rFonts w:ascii="Arial Narrow" w:hAnsi="Arial Narrow"/>
          <w:b/>
          <w:sz w:val="48"/>
        </w:rPr>
        <w:t>con la ciudad</w:t>
      </w:r>
      <w:r w:rsidR="000F05DB">
        <w:rPr>
          <w:rFonts w:ascii="Arial Narrow" w:hAnsi="Arial Narrow"/>
          <w:b/>
          <w:sz w:val="48"/>
        </w:rPr>
        <w:t>:</w:t>
      </w:r>
      <w:r w:rsidR="00BA0840">
        <w:rPr>
          <w:rFonts w:ascii="Arial Narrow" w:hAnsi="Arial Narrow"/>
          <w:b/>
          <w:sz w:val="48"/>
        </w:rPr>
        <w:t xml:space="preserve"> adjudicad</w:t>
      </w:r>
      <w:r w:rsidR="000F05DB">
        <w:rPr>
          <w:rFonts w:ascii="Arial Narrow" w:hAnsi="Arial Narrow"/>
          <w:b/>
          <w:sz w:val="48"/>
        </w:rPr>
        <w:t>a</w:t>
      </w:r>
      <w:r w:rsidR="00BA0840">
        <w:rPr>
          <w:rFonts w:ascii="Arial Narrow" w:hAnsi="Arial Narrow"/>
          <w:b/>
          <w:sz w:val="48"/>
        </w:rPr>
        <w:t xml:space="preserve"> la </w:t>
      </w:r>
      <w:r w:rsidR="00BD79E1">
        <w:rPr>
          <w:rFonts w:ascii="Arial Narrow" w:hAnsi="Arial Narrow"/>
          <w:b/>
          <w:sz w:val="48"/>
        </w:rPr>
        <w:t>construcción</w:t>
      </w:r>
      <w:r w:rsidR="000F05DB">
        <w:rPr>
          <w:rFonts w:ascii="Arial Narrow" w:hAnsi="Arial Narrow"/>
          <w:b/>
          <w:sz w:val="48"/>
        </w:rPr>
        <w:t xml:space="preserve"> </w:t>
      </w:r>
      <w:r w:rsidR="00BD79E1">
        <w:rPr>
          <w:rFonts w:ascii="Arial Narrow" w:hAnsi="Arial Narrow"/>
          <w:b/>
          <w:sz w:val="48"/>
        </w:rPr>
        <w:t>d</w:t>
      </w:r>
      <w:r w:rsidR="00812458">
        <w:rPr>
          <w:rFonts w:ascii="Arial Narrow" w:hAnsi="Arial Narrow"/>
          <w:b/>
          <w:sz w:val="48"/>
        </w:rPr>
        <w:t xml:space="preserve">el edificio </w:t>
      </w:r>
      <w:r w:rsidR="00BA0840">
        <w:rPr>
          <w:rFonts w:ascii="Arial Narrow" w:hAnsi="Arial Narrow"/>
          <w:b/>
          <w:sz w:val="48"/>
        </w:rPr>
        <w:t>de hostelería sobre la isla</w:t>
      </w:r>
    </w:p>
    <w:p w14:paraId="7F63A4F4" w14:textId="4035BBCB" w:rsidR="001E4AEB" w:rsidRDefault="00BA0840" w:rsidP="00F4458E">
      <w:pPr>
        <w:pStyle w:val="Prrafodelista"/>
        <w:numPr>
          <w:ilvl w:val="0"/>
          <w:numId w:val="1"/>
        </w:numPr>
        <w:spacing w:before="200"/>
        <w:ind w:left="714" w:hanging="357"/>
        <w:contextualSpacing w:val="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El proyecto seleccionado es un </w:t>
      </w:r>
      <w:r w:rsidRPr="00BA0840">
        <w:rPr>
          <w:rFonts w:ascii="Arial Narrow" w:hAnsi="Arial Narrow"/>
          <w:b/>
          <w:sz w:val="32"/>
          <w:szCs w:val="32"/>
        </w:rPr>
        <w:t xml:space="preserve">edificio con cuerpo elíptico, acristalado en tres de sus fachadas y con un patio ajardinado en </w:t>
      </w:r>
      <w:r w:rsidR="00BB4221">
        <w:rPr>
          <w:rFonts w:ascii="Arial Narrow" w:hAnsi="Arial Narrow"/>
          <w:b/>
          <w:sz w:val="32"/>
          <w:szCs w:val="32"/>
        </w:rPr>
        <w:t>el centro</w:t>
      </w:r>
    </w:p>
    <w:p w14:paraId="471DD864" w14:textId="32FB4B3A" w:rsidR="001E4AEB" w:rsidRPr="00BA0840" w:rsidRDefault="00BA0840" w:rsidP="00BA0840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El edificio para hostelería </w:t>
      </w:r>
      <w:r w:rsidRPr="00BA0840">
        <w:rPr>
          <w:rFonts w:ascii="Arial Narrow" w:hAnsi="Arial Narrow"/>
          <w:b/>
          <w:sz w:val="32"/>
          <w:szCs w:val="32"/>
        </w:rPr>
        <w:t>se suma a las inversiones que se están realizando para conformar un paseo marítimo peatonal</w:t>
      </w:r>
      <w:r>
        <w:rPr>
          <w:rFonts w:ascii="Arial Narrow" w:hAnsi="Arial Narrow"/>
          <w:b/>
          <w:sz w:val="32"/>
          <w:szCs w:val="32"/>
        </w:rPr>
        <w:t xml:space="preserve"> de </w:t>
      </w:r>
      <w:r w:rsidR="00BB4221">
        <w:rPr>
          <w:rFonts w:ascii="Arial Narrow" w:hAnsi="Arial Narrow"/>
          <w:b/>
          <w:sz w:val="32"/>
          <w:szCs w:val="32"/>
        </w:rPr>
        <w:t>más de 3 km. alrededor de la dársena interior</w:t>
      </w:r>
    </w:p>
    <w:p w14:paraId="53BE739D" w14:textId="0A365E75" w:rsidR="001E51D7" w:rsidRDefault="001E4AEB" w:rsidP="00E3598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  <w:u w:val="single"/>
        </w:rPr>
        <w:t xml:space="preserve">Alicante – </w:t>
      </w:r>
      <w:r w:rsidR="005159E1">
        <w:rPr>
          <w:rFonts w:ascii="Arial Narrow" w:hAnsi="Arial Narrow"/>
          <w:sz w:val="28"/>
          <w:szCs w:val="28"/>
          <w:u w:val="single"/>
        </w:rPr>
        <w:t>29/junio</w:t>
      </w:r>
      <w:r w:rsidR="00E876FB">
        <w:rPr>
          <w:rFonts w:ascii="Arial Narrow" w:hAnsi="Arial Narrow"/>
          <w:sz w:val="28"/>
          <w:szCs w:val="28"/>
          <w:u w:val="single"/>
        </w:rPr>
        <w:t>/2022</w:t>
      </w:r>
      <w:r>
        <w:rPr>
          <w:rFonts w:ascii="Arial Narrow" w:hAnsi="Arial Narrow"/>
          <w:sz w:val="28"/>
          <w:szCs w:val="28"/>
          <w:u w:val="single"/>
        </w:rPr>
        <w:t>.</w:t>
      </w:r>
      <w:proofErr w:type="gramStart"/>
      <w:r>
        <w:rPr>
          <w:rFonts w:ascii="Arial Narrow" w:hAnsi="Arial Narrow"/>
          <w:sz w:val="28"/>
          <w:szCs w:val="28"/>
          <w:u w:val="single"/>
        </w:rPr>
        <w:t>-</w:t>
      </w:r>
      <w:r>
        <w:rPr>
          <w:rFonts w:ascii="Arial Narrow" w:hAnsi="Arial Narrow"/>
          <w:sz w:val="28"/>
          <w:szCs w:val="28"/>
        </w:rPr>
        <w:t xml:space="preserve"> </w:t>
      </w:r>
      <w:r w:rsidR="004338BD">
        <w:rPr>
          <w:rFonts w:ascii="Arial Narrow" w:hAnsi="Arial Narrow"/>
          <w:sz w:val="28"/>
          <w:szCs w:val="28"/>
        </w:rPr>
        <w:t xml:space="preserve"> </w:t>
      </w:r>
      <w:r w:rsidR="005159E1">
        <w:rPr>
          <w:rFonts w:ascii="Arial Narrow" w:hAnsi="Arial Narrow"/>
          <w:sz w:val="28"/>
          <w:szCs w:val="28"/>
        </w:rPr>
        <w:t>El</w:t>
      </w:r>
      <w:proofErr w:type="gramEnd"/>
      <w:r w:rsidR="005159E1">
        <w:rPr>
          <w:rFonts w:ascii="Arial Narrow" w:hAnsi="Arial Narrow"/>
          <w:sz w:val="28"/>
          <w:szCs w:val="28"/>
        </w:rPr>
        <w:t xml:space="preserve"> Consejo de Administración de la Autoridad Portuaria de Alicante, presidido por Julián López Milla, ha </w:t>
      </w:r>
      <w:r w:rsidR="00F559D2">
        <w:rPr>
          <w:rFonts w:ascii="Arial Narrow" w:hAnsi="Arial Narrow"/>
          <w:sz w:val="28"/>
          <w:szCs w:val="28"/>
        </w:rPr>
        <w:t>aprobado</w:t>
      </w:r>
      <w:r w:rsidR="005159E1">
        <w:rPr>
          <w:rFonts w:ascii="Arial Narrow" w:hAnsi="Arial Narrow"/>
          <w:sz w:val="28"/>
          <w:szCs w:val="28"/>
        </w:rPr>
        <w:t xml:space="preserve">, en la reunión celebrada esta mañana, la oferta </w:t>
      </w:r>
      <w:r w:rsidR="00F559D2">
        <w:rPr>
          <w:rFonts w:ascii="Arial Narrow" w:hAnsi="Arial Narrow"/>
          <w:sz w:val="28"/>
          <w:szCs w:val="28"/>
        </w:rPr>
        <w:t>ganadora del concurso público</w:t>
      </w:r>
      <w:r w:rsidR="005159E1">
        <w:rPr>
          <w:rFonts w:ascii="Arial Narrow" w:hAnsi="Arial Narrow"/>
          <w:sz w:val="28"/>
          <w:szCs w:val="28"/>
        </w:rPr>
        <w:t xml:space="preserve"> para el otorgamiento de la concesión administrativa </w:t>
      </w:r>
      <w:r w:rsidR="00F559D2" w:rsidRPr="00F559D2">
        <w:rPr>
          <w:rFonts w:ascii="Arial Narrow" w:hAnsi="Arial Narrow"/>
          <w:sz w:val="28"/>
          <w:szCs w:val="28"/>
        </w:rPr>
        <w:t xml:space="preserve">para la construcción de un edificio en la plataforma-isla, que se situará en la bocana de la dársena interior del puerto de </w:t>
      </w:r>
      <w:r w:rsidR="00F559D2">
        <w:rPr>
          <w:rFonts w:ascii="Arial Narrow" w:hAnsi="Arial Narrow"/>
          <w:sz w:val="28"/>
          <w:szCs w:val="28"/>
        </w:rPr>
        <w:t>A</w:t>
      </w:r>
      <w:r w:rsidR="00F559D2" w:rsidRPr="00F559D2">
        <w:rPr>
          <w:rFonts w:ascii="Arial Narrow" w:hAnsi="Arial Narrow"/>
          <w:sz w:val="28"/>
          <w:szCs w:val="28"/>
        </w:rPr>
        <w:t>licante.</w:t>
      </w:r>
    </w:p>
    <w:p w14:paraId="62D27383" w14:textId="3BA2CFD5" w:rsidR="001E51D7" w:rsidRDefault="001E51D7" w:rsidP="00E3598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La creación de la isla y el edificio, que estará destinado a prestar servicios de hostelería, son proyectos encuadrados dentro de los objetivos marcados en el Plan Estratégico del Puerto de Alicante, para potenciar la integración del puerto </w:t>
      </w:r>
      <w:r w:rsidR="003E6BE4">
        <w:rPr>
          <w:rFonts w:ascii="Arial Narrow" w:hAnsi="Arial Narrow"/>
          <w:sz w:val="28"/>
          <w:szCs w:val="28"/>
        </w:rPr>
        <w:t>en la ciudad, y se suma a las inversiones que se están realizando para conformar un paseo marítimo peatonal, alrededor de la dársena interior, uno de los lugares más emblemáticos y concurridos de la ciudad.</w:t>
      </w:r>
    </w:p>
    <w:p w14:paraId="1D64C77F" w14:textId="392AC66F" w:rsidR="00A73CB1" w:rsidRDefault="00A73CB1" w:rsidP="00A73CB1">
      <w:pPr>
        <w:jc w:val="both"/>
        <w:rPr>
          <w:rFonts w:ascii="Arial Narrow" w:hAnsi="Arial Narrow"/>
          <w:sz w:val="28"/>
          <w:szCs w:val="28"/>
        </w:rPr>
      </w:pPr>
      <w:r w:rsidRPr="00A73CB1">
        <w:rPr>
          <w:rFonts w:ascii="Arial Narrow" w:hAnsi="Arial Narrow"/>
          <w:sz w:val="28"/>
          <w:szCs w:val="28"/>
        </w:rPr>
        <w:lastRenderedPageBreak/>
        <w:t>El concurso</w:t>
      </w:r>
      <w:r w:rsidR="006650D9">
        <w:rPr>
          <w:rFonts w:ascii="Arial Narrow" w:hAnsi="Arial Narrow"/>
          <w:sz w:val="28"/>
          <w:szCs w:val="28"/>
        </w:rPr>
        <w:t xml:space="preserve"> se </w:t>
      </w:r>
      <w:r>
        <w:rPr>
          <w:rFonts w:ascii="Arial Narrow" w:hAnsi="Arial Narrow"/>
          <w:sz w:val="28"/>
          <w:szCs w:val="28"/>
        </w:rPr>
        <w:t>public</w:t>
      </w:r>
      <w:r w:rsidR="006650D9">
        <w:rPr>
          <w:rFonts w:ascii="Arial Narrow" w:hAnsi="Arial Narrow"/>
          <w:sz w:val="28"/>
          <w:szCs w:val="28"/>
        </w:rPr>
        <w:t>aba</w:t>
      </w:r>
      <w:r w:rsidRPr="00F559D2">
        <w:rPr>
          <w:rFonts w:ascii="Arial Narrow" w:hAnsi="Arial Narrow"/>
          <w:sz w:val="28"/>
          <w:szCs w:val="28"/>
        </w:rPr>
        <w:t xml:space="preserve"> en abril de este año</w:t>
      </w:r>
      <w:r w:rsidR="006650D9">
        <w:rPr>
          <w:rFonts w:ascii="Arial Narrow" w:hAnsi="Arial Narrow"/>
          <w:sz w:val="28"/>
          <w:szCs w:val="28"/>
        </w:rPr>
        <w:t xml:space="preserve">, con el fin de </w:t>
      </w:r>
      <w:r w:rsidRPr="00A73CB1">
        <w:rPr>
          <w:rFonts w:ascii="Arial Narrow" w:hAnsi="Arial Narrow"/>
          <w:sz w:val="28"/>
          <w:szCs w:val="28"/>
        </w:rPr>
        <w:t>seleccionar el proyecto más interesante para construir, en los 669 m2 de superficie que tendrá la isla, un edificio para usos de hostelería</w:t>
      </w:r>
      <w:r w:rsidR="006650D9">
        <w:rPr>
          <w:rFonts w:ascii="Arial Narrow" w:hAnsi="Arial Narrow"/>
          <w:sz w:val="28"/>
          <w:szCs w:val="28"/>
        </w:rPr>
        <w:t xml:space="preserve"> </w:t>
      </w:r>
      <w:r w:rsidRPr="00A73CB1">
        <w:rPr>
          <w:rFonts w:ascii="Arial Narrow" w:hAnsi="Arial Narrow"/>
          <w:sz w:val="28"/>
          <w:szCs w:val="28"/>
        </w:rPr>
        <w:t>de 393 m2 en planta, con un máximo de dos alturas (planta baja y planta primera). Los más de 260 m</w:t>
      </w:r>
      <w:r w:rsidRPr="006650D9">
        <w:rPr>
          <w:rFonts w:ascii="Arial Narrow" w:hAnsi="Arial Narrow"/>
          <w:sz w:val="28"/>
          <w:szCs w:val="28"/>
          <w:vertAlign w:val="superscript"/>
        </w:rPr>
        <w:t>2</w:t>
      </w:r>
      <w:r w:rsidRPr="00A73CB1">
        <w:rPr>
          <w:rFonts w:ascii="Arial Narrow" w:hAnsi="Arial Narrow"/>
          <w:sz w:val="28"/>
          <w:szCs w:val="28"/>
        </w:rPr>
        <w:t xml:space="preserve"> </w:t>
      </w:r>
      <w:r w:rsidR="006650D9">
        <w:rPr>
          <w:rFonts w:ascii="Arial Narrow" w:hAnsi="Arial Narrow"/>
          <w:sz w:val="28"/>
          <w:szCs w:val="28"/>
        </w:rPr>
        <w:t xml:space="preserve">de isla </w:t>
      </w:r>
      <w:r w:rsidRPr="00A73CB1">
        <w:rPr>
          <w:rFonts w:ascii="Arial Narrow" w:hAnsi="Arial Narrow"/>
          <w:sz w:val="28"/>
          <w:szCs w:val="28"/>
        </w:rPr>
        <w:t>restantes, serán de acceso público, consistiendo en un paseo de 3 metros de ancho.</w:t>
      </w:r>
    </w:p>
    <w:p w14:paraId="1C703E15" w14:textId="7CE373EF" w:rsidR="003122AA" w:rsidRDefault="00B9471B" w:rsidP="00A73CB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</w:t>
      </w:r>
      <w:r w:rsidR="00812458">
        <w:rPr>
          <w:rFonts w:ascii="Arial Narrow" w:hAnsi="Arial Narrow"/>
          <w:sz w:val="28"/>
          <w:szCs w:val="28"/>
        </w:rPr>
        <w:t>ras estimar todos los criterios de adjudicación</w:t>
      </w:r>
      <w:r>
        <w:rPr>
          <w:rFonts w:ascii="Arial Narrow" w:hAnsi="Arial Narrow"/>
          <w:sz w:val="28"/>
          <w:szCs w:val="28"/>
        </w:rPr>
        <w:t>,</w:t>
      </w:r>
      <w:r w:rsidR="00BA0840">
        <w:rPr>
          <w:rFonts w:ascii="Arial Narrow" w:hAnsi="Arial Narrow"/>
          <w:sz w:val="28"/>
          <w:szCs w:val="28"/>
        </w:rPr>
        <w:t xml:space="preserve"> la oferta</w:t>
      </w:r>
      <w:r w:rsidR="00812458">
        <w:rPr>
          <w:rFonts w:ascii="Arial Narrow" w:hAnsi="Arial Narrow"/>
          <w:sz w:val="28"/>
          <w:szCs w:val="28"/>
        </w:rPr>
        <w:t xml:space="preserve"> </w:t>
      </w:r>
      <w:r w:rsidR="006650D9">
        <w:rPr>
          <w:rFonts w:ascii="Arial Narrow" w:hAnsi="Arial Narrow"/>
          <w:sz w:val="28"/>
          <w:szCs w:val="28"/>
        </w:rPr>
        <w:t>más adecuada</w:t>
      </w:r>
      <w:r w:rsidR="00F559D2" w:rsidRPr="00F559D2">
        <w:rPr>
          <w:rFonts w:ascii="Arial Narrow" w:hAnsi="Arial Narrow"/>
          <w:sz w:val="28"/>
          <w:szCs w:val="28"/>
        </w:rPr>
        <w:t xml:space="preserve"> </w:t>
      </w:r>
      <w:r w:rsidR="00BA0840">
        <w:rPr>
          <w:rFonts w:ascii="Arial Narrow" w:hAnsi="Arial Narrow"/>
          <w:sz w:val="28"/>
          <w:szCs w:val="28"/>
        </w:rPr>
        <w:t>ha resultado ser</w:t>
      </w:r>
      <w:r w:rsidR="00F559D2" w:rsidRPr="00F559D2">
        <w:rPr>
          <w:rFonts w:ascii="Arial Narrow" w:hAnsi="Arial Narrow"/>
          <w:sz w:val="28"/>
          <w:szCs w:val="28"/>
        </w:rPr>
        <w:t xml:space="preserve"> la presentada por la </w:t>
      </w:r>
      <w:r w:rsidR="00F559D2">
        <w:rPr>
          <w:rFonts w:ascii="Arial Narrow" w:hAnsi="Arial Narrow"/>
          <w:sz w:val="28"/>
          <w:szCs w:val="28"/>
        </w:rPr>
        <w:t xml:space="preserve">Unión Temporal de Empresas Alicante Gastronómica S.L. y Restaura Gestión </w:t>
      </w:r>
      <w:proofErr w:type="spellStart"/>
      <w:r w:rsidR="00F559D2">
        <w:rPr>
          <w:rFonts w:ascii="Arial Narrow" w:hAnsi="Arial Narrow"/>
          <w:sz w:val="28"/>
          <w:szCs w:val="28"/>
        </w:rPr>
        <w:t>Forty</w:t>
      </w:r>
      <w:proofErr w:type="spellEnd"/>
      <w:r w:rsidR="00F559D2">
        <w:rPr>
          <w:rFonts w:ascii="Arial Narrow" w:hAnsi="Arial Narrow"/>
          <w:sz w:val="28"/>
          <w:szCs w:val="28"/>
        </w:rPr>
        <w:t xml:space="preserve"> S.L.</w:t>
      </w:r>
    </w:p>
    <w:p w14:paraId="2DFA9631" w14:textId="5F103FE4" w:rsidR="00A73CB1" w:rsidRDefault="003E6BE4" w:rsidP="00A73CB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La propuesta elegida se basa en la creación de un edificio con cuerpo elíptico, acristalado en tres de sus fachadas y con un patio ajardinado en su interior. </w:t>
      </w:r>
      <w:r w:rsidR="00BA0840">
        <w:rPr>
          <w:rFonts w:ascii="Arial Narrow" w:hAnsi="Arial Narrow"/>
          <w:sz w:val="28"/>
          <w:szCs w:val="28"/>
        </w:rPr>
        <w:t>T</w:t>
      </w:r>
      <w:r>
        <w:rPr>
          <w:rFonts w:ascii="Arial Narrow" w:hAnsi="Arial Narrow"/>
          <w:sz w:val="28"/>
          <w:szCs w:val="28"/>
        </w:rPr>
        <w:t>endrá tres usos diferenciados por las alturas de</w:t>
      </w:r>
      <w:r w:rsidR="00BA0840">
        <w:rPr>
          <w:rFonts w:ascii="Arial Narrow" w:hAnsi="Arial Narrow"/>
          <w:sz w:val="28"/>
          <w:szCs w:val="28"/>
        </w:rPr>
        <w:t xml:space="preserve"> la construcción</w:t>
      </w:r>
      <w:r>
        <w:rPr>
          <w:rFonts w:ascii="Arial Narrow" w:hAnsi="Arial Narrow"/>
          <w:sz w:val="28"/>
          <w:szCs w:val="28"/>
        </w:rPr>
        <w:t>: en la planta baja</w:t>
      </w:r>
      <w:r w:rsidR="00A73CB1">
        <w:rPr>
          <w:rFonts w:ascii="Arial Narrow" w:hAnsi="Arial Narrow"/>
          <w:sz w:val="28"/>
          <w:szCs w:val="28"/>
        </w:rPr>
        <w:t xml:space="preserve"> un bar cafetería con un gran jardín central, en la planta primera un restaurante acristalado con vistas a la ciudad, y en la terraza superior una zona para coctelería, adornada con una lámina de agua.</w:t>
      </w:r>
    </w:p>
    <w:p w14:paraId="2B10F557" w14:textId="77777777" w:rsidR="00874D05" w:rsidRDefault="00874D05" w:rsidP="00874D05">
      <w:pPr>
        <w:jc w:val="both"/>
        <w:rPr>
          <w:rFonts w:ascii="Arial Narrow" w:hAnsi="Arial Narrow"/>
          <w:sz w:val="28"/>
          <w:szCs w:val="28"/>
        </w:rPr>
      </w:pPr>
      <w:r w:rsidRPr="00874D05">
        <w:rPr>
          <w:rFonts w:ascii="Arial Narrow" w:hAnsi="Arial Narrow"/>
          <w:sz w:val="28"/>
          <w:szCs w:val="28"/>
        </w:rPr>
        <w:t xml:space="preserve">Además de la construcción del edificio, el adjudicatario tendrá que encargarse del mantenimiento y gobierno de la embarcación que conectará los muelles 5 y 8 con la isla, así como de la explotación del edificio de restauración de la plaza del puerto (conocido como Soho). </w:t>
      </w:r>
    </w:p>
    <w:p w14:paraId="796E4C12" w14:textId="0E27E1E0" w:rsidR="00874D05" w:rsidRPr="00874D05" w:rsidRDefault="00874D05" w:rsidP="00874D05">
      <w:pPr>
        <w:jc w:val="both"/>
        <w:rPr>
          <w:rFonts w:ascii="Arial Narrow" w:hAnsi="Arial Narrow"/>
          <w:sz w:val="28"/>
          <w:szCs w:val="28"/>
        </w:rPr>
      </w:pPr>
      <w:r w:rsidRPr="00874D05">
        <w:rPr>
          <w:rFonts w:ascii="Arial Narrow" w:hAnsi="Arial Narrow"/>
          <w:sz w:val="28"/>
          <w:szCs w:val="28"/>
        </w:rPr>
        <w:t>La construcción del edificio comenzará una vez finalice la obra de la isla, a cargo de la Autoridad Portuaria, cuyos trabajos previos comenzaban esta primavera, y que cuentan con una inversión de más de 3 millones de euros.</w:t>
      </w:r>
    </w:p>
    <w:p w14:paraId="190A5DAF" w14:textId="3AFD999B" w:rsidR="00941684" w:rsidRDefault="00941684" w:rsidP="00A73CB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260D67AC" w14:textId="35FD44E2" w:rsidR="003122AA" w:rsidRDefault="00BB4221" w:rsidP="00BD79E1">
      <w:pPr>
        <w:spacing w:after="0"/>
        <w:jc w:val="both"/>
        <w:rPr>
          <w:rFonts w:ascii="Arial Narrow" w:hAnsi="Arial Narrow"/>
          <w:sz w:val="28"/>
          <w:szCs w:val="28"/>
        </w:rPr>
      </w:pPr>
      <w:r w:rsidRPr="00BB4221"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43695C6" wp14:editId="1564DD1B">
            <wp:extent cx="4770755" cy="2746375"/>
            <wp:effectExtent l="0" t="0" r="0" b="0"/>
            <wp:docPr id="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61B363C-FE24-3F20-94BC-12DF267F81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61B363C-FE24-3F20-94BC-12DF267F81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6845" w14:textId="2D9F91BA" w:rsidR="00BB4221" w:rsidRPr="00BD79E1" w:rsidRDefault="00BB4221" w:rsidP="00BD79E1">
      <w:pPr>
        <w:spacing w:after="0"/>
        <w:jc w:val="both"/>
        <w:rPr>
          <w:rFonts w:ascii="Arial Narrow" w:hAnsi="Arial Narrow"/>
          <w:sz w:val="20"/>
          <w:szCs w:val="20"/>
        </w:rPr>
      </w:pPr>
      <w:r w:rsidRPr="00BD79E1">
        <w:rPr>
          <w:rFonts w:ascii="Arial Narrow" w:hAnsi="Arial Narrow"/>
          <w:sz w:val="20"/>
          <w:szCs w:val="20"/>
        </w:rPr>
        <w:t>Imagen 1.- Vista general del edificio.</w:t>
      </w:r>
    </w:p>
    <w:p w14:paraId="74F3EE28" w14:textId="5DA65506" w:rsidR="00BB4221" w:rsidRPr="00BD79E1" w:rsidRDefault="00BB4221" w:rsidP="00BD79E1">
      <w:pPr>
        <w:spacing w:after="0"/>
        <w:jc w:val="both"/>
        <w:rPr>
          <w:rFonts w:ascii="Arial Narrow" w:hAnsi="Arial Narrow"/>
          <w:sz w:val="20"/>
          <w:szCs w:val="20"/>
        </w:rPr>
      </w:pPr>
      <w:r w:rsidRPr="00BD79E1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2070ABC8" wp14:editId="0B441182">
            <wp:extent cx="4770755" cy="2402205"/>
            <wp:effectExtent l="0" t="0" r="0" b="0"/>
            <wp:docPr id="8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0FAD2E32-B927-3524-8453-0D2D19B43B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0FAD2E32-B927-3524-8453-0D2D19B43B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B9D2" w14:textId="0F9BE751" w:rsidR="00BB4221" w:rsidRPr="00BD79E1" w:rsidRDefault="00BB4221" w:rsidP="00BD79E1">
      <w:pPr>
        <w:spacing w:after="0"/>
        <w:jc w:val="both"/>
        <w:rPr>
          <w:rFonts w:ascii="Arial Narrow" w:hAnsi="Arial Narrow"/>
          <w:sz w:val="20"/>
          <w:szCs w:val="20"/>
        </w:rPr>
      </w:pPr>
      <w:r w:rsidRPr="00BD79E1">
        <w:rPr>
          <w:rFonts w:ascii="Arial Narrow" w:hAnsi="Arial Narrow"/>
          <w:sz w:val="20"/>
          <w:szCs w:val="20"/>
        </w:rPr>
        <w:t>Imagen 2.- Terraza con zona de coctelería.</w:t>
      </w:r>
    </w:p>
    <w:p w14:paraId="1CADB872" w14:textId="6B05CCC4" w:rsidR="00BB4221" w:rsidRPr="00BD79E1" w:rsidRDefault="00BB4221" w:rsidP="00BD79E1">
      <w:pPr>
        <w:spacing w:after="0"/>
        <w:jc w:val="both"/>
        <w:rPr>
          <w:noProof/>
          <w:sz w:val="16"/>
          <w:szCs w:val="16"/>
        </w:rPr>
      </w:pPr>
      <w:r w:rsidRPr="00BD79E1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4662FA4B" wp14:editId="0BC4CC10">
            <wp:extent cx="4770755" cy="1938655"/>
            <wp:effectExtent l="0" t="0" r="0" b="4445"/>
            <wp:docPr id="10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96CD70A-5D38-5D27-9516-922E23F3E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96CD70A-5D38-5D27-9516-922E23F3E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9E1">
        <w:rPr>
          <w:noProof/>
          <w:sz w:val="16"/>
          <w:szCs w:val="16"/>
        </w:rPr>
        <w:t xml:space="preserve"> </w:t>
      </w:r>
    </w:p>
    <w:p w14:paraId="588D6556" w14:textId="14C30686" w:rsidR="00BB4221" w:rsidRPr="00BD79E1" w:rsidRDefault="00BB4221" w:rsidP="00BD79E1">
      <w:pPr>
        <w:spacing w:after="0"/>
        <w:jc w:val="both"/>
        <w:rPr>
          <w:noProof/>
          <w:sz w:val="16"/>
          <w:szCs w:val="16"/>
        </w:rPr>
      </w:pPr>
      <w:r w:rsidRPr="00BD79E1">
        <w:rPr>
          <w:noProof/>
          <w:sz w:val="16"/>
          <w:szCs w:val="16"/>
        </w:rPr>
        <w:t>Imagen 3.- Restaurante en planta primera.</w:t>
      </w:r>
    </w:p>
    <w:p w14:paraId="644BFB1A" w14:textId="18DDFAF4" w:rsidR="00BB4221" w:rsidRPr="00BD79E1" w:rsidRDefault="00BB4221" w:rsidP="00BD79E1">
      <w:pPr>
        <w:spacing w:after="0"/>
        <w:jc w:val="both"/>
        <w:rPr>
          <w:rFonts w:ascii="Arial Narrow" w:hAnsi="Arial Narrow"/>
          <w:sz w:val="20"/>
          <w:szCs w:val="20"/>
        </w:rPr>
      </w:pPr>
      <w:r w:rsidRPr="00BD79E1">
        <w:rPr>
          <w:rFonts w:ascii="Arial Narrow" w:hAnsi="Arial Narrow"/>
          <w:noProof/>
          <w:sz w:val="20"/>
          <w:szCs w:val="20"/>
        </w:rPr>
        <w:lastRenderedPageBreak/>
        <w:drawing>
          <wp:inline distT="0" distB="0" distL="0" distR="0" wp14:anchorId="779CCD48" wp14:editId="54B8A8DA">
            <wp:extent cx="4770755" cy="1830705"/>
            <wp:effectExtent l="0" t="0" r="0" b="0"/>
            <wp:docPr id="1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C1B66D5C-64C9-E869-9C58-659B807C1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C1B66D5C-64C9-E869-9C58-659B807C1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25EE" w14:textId="01B8081D" w:rsidR="00BB4221" w:rsidRPr="00BD79E1" w:rsidRDefault="00BB4221" w:rsidP="00BD79E1">
      <w:pPr>
        <w:spacing w:after="0"/>
        <w:jc w:val="both"/>
        <w:rPr>
          <w:rFonts w:ascii="Arial Narrow" w:hAnsi="Arial Narrow"/>
          <w:sz w:val="20"/>
          <w:szCs w:val="20"/>
        </w:rPr>
      </w:pPr>
      <w:r w:rsidRPr="00BD79E1">
        <w:rPr>
          <w:rFonts w:ascii="Arial Narrow" w:hAnsi="Arial Narrow"/>
          <w:sz w:val="20"/>
          <w:szCs w:val="20"/>
        </w:rPr>
        <w:t>Imagen 4.- Planta baja con zona de bar-cafetería</w:t>
      </w:r>
      <w:r w:rsidR="00BD79E1" w:rsidRPr="00BD79E1">
        <w:rPr>
          <w:rFonts w:ascii="Arial Narrow" w:hAnsi="Arial Narrow"/>
          <w:sz w:val="20"/>
          <w:szCs w:val="20"/>
        </w:rPr>
        <w:t>.</w:t>
      </w:r>
    </w:p>
    <w:p w14:paraId="6DE57CE3" w14:textId="535DAED7" w:rsidR="00BB4221" w:rsidRPr="00BD79E1" w:rsidRDefault="00BB4221" w:rsidP="00BD79E1">
      <w:pPr>
        <w:spacing w:after="0"/>
        <w:jc w:val="both"/>
        <w:rPr>
          <w:rFonts w:ascii="Arial Narrow" w:hAnsi="Arial Narrow"/>
          <w:sz w:val="20"/>
          <w:szCs w:val="20"/>
        </w:rPr>
      </w:pPr>
      <w:r w:rsidRPr="00BD79E1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3203F02A" wp14:editId="510DDF90">
            <wp:extent cx="4770755" cy="1926590"/>
            <wp:effectExtent l="0" t="0" r="0" b="0"/>
            <wp:docPr id="12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31DC62E2-20D6-FE14-7AC0-B9E095B87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31DC62E2-20D6-FE14-7AC0-B9E095B87A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54C2" w14:textId="7D13F557" w:rsidR="00BB4221" w:rsidRPr="00BD79E1" w:rsidRDefault="00BB4221" w:rsidP="00BD79E1">
      <w:pPr>
        <w:spacing w:after="0"/>
        <w:jc w:val="both"/>
        <w:rPr>
          <w:rFonts w:ascii="Arial Narrow" w:hAnsi="Arial Narrow"/>
          <w:sz w:val="20"/>
          <w:szCs w:val="20"/>
        </w:rPr>
      </w:pPr>
      <w:r w:rsidRPr="00BD79E1">
        <w:rPr>
          <w:rFonts w:ascii="Arial Narrow" w:hAnsi="Arial Narrow"/>
          <w:sz w:val="20"/>
          <w:szCs w:val="20"/>
        </w:rPr>
        <w:t>Imagen 5.- Lámina de agua en terraza</w:t>
      </w:r>
      <w:r w:rsidR="00BD79E1" w:rsidRPr="00BD79E1">
        <w:rPr>
          <w:rFonts w:ascii="Arial Narrow" w:hAnsi="Arial Narrow"/>
          <w:sz w:val="20"/>
          <w:szCs w:val="20"/>
        </w:rPr>
        <w:t>.</w:t>
      </w:r>
    </w:p>
    <w:sectPr w:rsidR="00BB4221" w:rsidRPr="00BD79E1" w:rsidSect="00991414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8" w:right="1416" w:bottom="1702" w:left="2977" w:header="709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7196C" w14:textId="77777777" w:rsidR="00445CCC" w:rsidRDefault="00445CCC" w:rsidP="001E4AEB">
      <w:pPr>
        <w:spacing w:after="0" w:line="240" w:lineRule="auto"/>
      </w:pPr>
      <w:r>
        <w:separator/>
      </w:r>
    </w:p>
  </w:endnote>
  <w:endnote w:type="continuationSeparator" w:id="0">
    <w:p w14:paraId="0D349802" w14:textId="77777777" w:rsidR="00445CCC" w:rsidRDefault="00445CCC" w:rsidP="001E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-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3"/>
    </w:tblGrid>
    <w:tr w:rsidR="00F4458E" w:rsidRPr="00AF272A" w14:paraId="7C063DC2" w14:textId="77777777" w:rsidTr="002D6051">
      <w:tc>
        <w:tcPr>
          <w:tcW w:w="7653" w:type="dxa"/>
        </w:tcPr>
        <w:p w14:paraId="416E8F8E" w14:textId="77777777" w:rsidR="00941684" w:rsidRPr="00AF272A" w:rsidRDefault="00941684" w:rsidP="00941684">
          <w:pPr>
            <w:pStyle w:val="Piedepgina"/>
            <w:jc w:val="center"/>
            <w:rPr>
              <w:sz w:val="16"/>
              <w:lang w:val="fr-FR"/>
            </w:rPr>
          </w:pPr>
          <w:r>
            <w:rPr>
              <w:sz w:val="16"/>
              <w:lang w:val="fr-FR"/>
            </w:rPr>
            <w:t xml:space="preserve">Avda. </w:t>
          </w:r>
          <w:proofErr w:type="gramStart"/>
          <w:r>
            <w:rPr>
              <w:sz w:val="16"/>
              <w:lang w:val="fr-FR"/>
            </w:rPr>
            <w:t>de</w:t>
          </w:r>
          <w:proofErr w:type="gramEnd"/>
          <w:r>
            <w:rPr>
              <w:sz w:val="16"/>
              <w:lang w:val="fr-FR"/>
            </w:rPr>
            <w:t xml:space="preserve"> Perfecto Palacio de la Fuente,3 </w:t>
          </w:r>
          <w:r w:rsidRPr="00AF272A">
            <w:rPr>
              <w:sz w:val="16"/>
              <w:lang w:val="fr-FR"/>
            </w:rPr>
            <w:t>, 03001 Alicante (Spain) | T 965 130 095 |</w:t>
          </w:r>
          <w:r>
            <w:rPr>
              <w:sz w:val="16"/>
              <w:lang w:val="fr-FR"/>
            </w:rPr>
            <w:t xml:space="preserve"> Mv 619 603 427</w:t>
          </w:r>
        </w:p>
        <w:p w14:paraId="2768D6D4" w14:textId="498617B9" w:rsidR="00F4458E" w:rsidRPr="00AF272A" w:rsidRDefault="00702161" w:rsidP="00941684">
          <w:pPr>
            <w:pStyle w:val="Piedepgina"/>
            <w:jc w:val="center"/>
            <w:rPr>
              <w:lang w:val="fr-FR"/>
            </w:rPr>
          </w:pPr>
          <w:hyperlink r:id="rId1" w:history="1">
            <w:r w:rsidR="00941684" w:rsidRPr="00BC46F8">
              <w:rPr>
                <w:rStyle w:val="Hipervnculo"/>
                <w:sz w:val="16"/>
                <w:lang w:val="fr-FR"/>
              </w:rPr>
              <w:t>comunicacion@puertoalicante.com</w:t>
            </w:r>
          </w:hyperlink>
          <w:r w:rsidR="00941684" w:rsidRPr="00AF272A">
            <w:rPr>
              <w:sz w:val="16"/>
              <w:lang w:val="fr-FR"/>
            </w:rPr>
            <w:t xml:space="preserve"> | </w:t>
          </w:r>
          <w:hyperlink r:id="rId2" w:history="1">
            <w:r w:rsidR="00941684" w:rsidRPr="00AF272A">
              <w:rPr>
                <w:rStyle w:val="Hipervnculo"/>
                <w:sz w:val="16"/>
                <w:lang w:val="fr-FR"/>
              </w:rPr>
              <w:t>www.puertoalicante.com</w:t>
            </w:r>
          </w:hyperlink>
        </w:p>
      </w:tc>
    </w:tr>
    <w:tr w:rsidR="00F4458E" w14:paraId="33A07B46" w14:textId="77777777" w:rsidTr="002D6051">
      <w:tc>
        <w:tcPr>
          <w:tcW w:w="7653" w:type="dxa"/>
        </w:tcPr>
        <w:p w14:paraId="167C24E7" w14:textId="77777777" w:rsidR="00F4458E" w:rsidRPr="00F4458E" w:rsidRDefault="00F4458E" w:rsidP="002D6051">
          <w:pPr>
            <w:pStyle w:val="Piedepgina"/>
            <w:spacing w:before="60"/>
            <w:jc w:val="center"/>
            <w:rPr>
              <w:rFonts w:ascii="Arial Narrow" w:hAnsi="Arial Narrow"/>
              <w:b/>
            </w:rPr>
          </w:pPr>
          <w:r w:rsidRPr="00F4458E">
            <w:rPr>
              <w:rFonts w:ascii="Arial Narrow" w:hAnsi="Arial Narrow"/>
              <w:b/>
            </w:rPr>
            <w:t xml:space="preserve">Página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PAGE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E3598C">
            <w:rPr>
              <w:rFonts w:ascii="Arial Narrow" w:hAnsi="Arial Narrow"/>
              <w:b/>
              <w:noProof/>
            </w:rPr>
            <w:t>2</w:t>
          </w:r>
          <w:r w:rsidRPr="00F4458E">
            <w:rPr>
              <w:rFonts w:ascii="Arial Narrow" w:hAnsi="Arial Narrow"/>
              <w:b/>
            </w:rPr>
            <w:fldChar w:fldCharType="end"/>
          </w:r>
          <w:r w:rsidRPr="00F4458E">
            <w:rPr>
              <w:rFonts w:ascii="Arial Narrow" w:hAnsi="Arial Narrow"/>
              <w:b/>
            </w:rPr>
            <w:t xml:space="preserve"> de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NUMPAGES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E3598C">
            <w:rPr>
              <w:rFonts w:ascii="Arial Narrow" w:hAnsi="Arial Narrow"/>
              <w:b/>
              <w:noProof/>
            </w:rPr>
            <w:t>3</w:t>
          </w:r>
          <w:r w:rsidRPr="00F4458E">
            <w:rPr>
              <w:rFonts w:ascii="Arial Narrow" w:hAnsi="Arial Narrow"/>
              <w:b/>
            </w:rPr>
            <w:fldChar w:fldCharType="end"/>
          </w:r>
        </w:p>
      </w:tc>
    </w:tr>
  </w:tbl>
  <w:p w14:paraId="2EA5FF9A" w14:textId="77777777" w:rsidR="00F4458E" w:rsidRDefault="00F445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Ind w:w="-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3"/>
    </w:tblGrid>
    <w:tr w:rsidR="00A708A8" w:rsidRPr="00AF272A" w14:paraId="12C3E73E" w14:textId="77777777" w:rsidTr="00F4458E">
      <w:tc>
        <w:tcPr>
          <w:tcW w:w="7653" w:type="dxa"/>
        </w:tcPr>
        <w:p w14:paraId="179A5031" w14:textId="0AC40126" w:rsidR="00F4458E" w:rsidRPr="00AF272A" w:rsidRDefault="004B2073" w:rsidP="00F4458E">
          <w:pPr>
            <w:pStyle w:val="Piedepgina"/>
            <w:jc w:val="center"/>
            <w:rPr>
              <w:sz w:val="16"/>
              <w:lang w:val="fr-FR"/>
            </w:rPr>
          </w:pPr>
          <w:r>
            <w:rPr>
              <w:sz w:val="16"/>
              <w:lang w:val="fr-FR"/>
            </w:rPr>
            <w:t xml:space="preserve">Avda. </w:t>
          </w:r>
          <w:proofErr w:type="gramStart"/>
          <w:r>
            <w:rPr>
              <w:sz w:val="16"/>
              <w:lang w:val="fr-FR"/>
            </w:rPr>
            <w:t>de</w:t>
          </w:r>
          <w:proofErr w:type="gramEnd"/>
          <w:r>
            <w:rPr>
              <w:sz w:val="16"/>
              <w:lang w:val="fr-FR"/>
            </w:rPr>
            <w:t xml:space="preserve"> Perfecto Palacio de la Fuente,3 </w:t>
          </w:r>
          <w:r w:rsidR="00A708A8" w:rsidRPr="00AF272A">
            <w:rPr>
              <w:sz w:val="16"/>
              <w:lang w:val="fr-FR"/>
            </w:rPr>
            <w:t>, 03001 Alicante (Spain)</w:t>
          </w:r>
          <w:r w:rsidR="00F4458E" w:rsidRPr="00AF272A">
            <w:rPr>
              <w:sz w:val="16"/>
              <w:lang w:val="fr-FR"/>
            </w:rPr>
            <w:t xml:space="preserve"> |</w:t>
          </w:r>
          <w:r w:rsidR="00A708A8" w:rsidRPr="00AF272A">
            <w:rPr>
              <w:sz w:val="16"/>
              <w:lang w:val="fr-FR"/>
            </w:rPr>
            <w:t xml:space="preserve"> T 965 130 095</w:t>
          </w:r>
          <w:r w:rsidR="00F4458E" w:rsidRPr="00AF272A">
            <w:rPr>
              <w:sz w:val="16"/>
              <w:lang w:val="fr-FR"/>
            </w:rPr>
            <w:t xml:space="preserve"> |</w:t>
          </w:r>
          <w:r w:rsidR="00AF272A">
            <w:rPr>
              <w:sz w:val="16"/>
              <w:lang w:val="fr-FR"/>
            </w:rPr>
            <w:t xml:space="preserve"> Mv 619 603 427</w:t>
          </w:r>
        </w:p>
        <w:p w14:paraId="16032C37" w14:textId="59EB6340" w:rsidR="00A708A8" w:rsidRPr="00AF272A" w:rsidRDefault="00702161" w:rsidP="00F4458E">
          <w:pPr>
            <w:pStyle w:val="Piedepgina"/>
            <w:jc w:val="center"/>
            <w:rPr>
              <w:lang w:val="fr-FR"/>
            </w:rPr>
          </w:pPr>
          <w:hyperlink r:id="rId1" w:history="1">
            <w:r w:rsidR="00AF272A" w:rsidRPr="00BC46F8">
              <w:rPr>
                <w:rStyle w:val="Hipervnculo"/>
                <w:sz w:val="16"/>
                <w:lang w:val="fr-FR"/>
              </w:rPr>
              <w:t>comunicacion@puertoalicante.com</w:t>
            </w:r>
          </w:hyperlink>
          <w:r w:rsidR="00F4458E" w:rsidRPr="00AF272A">
            <w:rPr>
              <w:sz w:val="16"/>
              <w:lang w:val="fr-FR"/>
            </w:rPr>
            <w:t xml:space="preserve"> | </w:t>
          </w:r>
          <w:hyperlink r:id="rId2" w:history="1">
            <w:r w:rsidR="00A708A8" w:rsidRPr="00AF272A">
              <w:rPr>
                <w:rStyle w:val="Hipervnculo"/>
                <w:sz w:val="16"/>
                <w:lang w:val="fr-FR"/>
              </w:rPr>
              <w:t>www.puertoalicante.com</w:t>
            </w:r>
          </w:hyperlink>
        </w:p>
      </w:tc>
    </w:tr>
    <w:tr w:rsidR="00A708A8" w14:paraId="6A7009CF" w14:textId="77777777" w:rsidTr="00F4458E">
      <w:tc>
        <w:tcPr>
          <w:tcW w:w="7653" w:type="dxa"/>
        </w:tcPr>
        <w:p w14:paraId="008ADDEA" w14:textId="77777777" w:rsidR="00A708A8" w:rsidRPr="00F4458E" w:rsidRDefault="00F4458E" w:rsidP="00F4458E">
          <w:pPr>
            <w:pStyle w:val="Piedepgina"/>
            <w:spacing w:before="60"/>
            <w:jc w:val="center"/>
            <w:rPr>
              <w:rFonts w:ascii="Arial Narrow" w:hAnsi="Arial Narrow"/>
              <w:b/>
            </w:rPr>
          </w:pPr>
          <w:r w:rsidRPr="00F4458E">
            <w:rPr>
              <w:rFonts w:ascii="Arial Narrow" w:hAnsi="Arial Narrow"/>
              <w:b/>
            </w:rPr>
            <w:t xml:space="preserve">Página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PAGE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8E3F04">
            <w:rPr>
              <w:rFonts w:ascii="Arial Narrow" w:hAnsi="Arial Narrow"/>
              <w:b/>
              <w:noProof/>
            </w:rPr>
            <w:t>1</w:t>
          </w:r>
          <w:r w:rsidRPr="00F4458E">
            <w:rPr>
              <w:rFonts w:ascii="Arial Narrow" w:hAnsi="Arial Narrow"/>
              <w:b/>
            </w:rPr>
            <w:fldChar w:fldCharType="end"/>
          </w:r>
          <w:r w:rsidRPr="00F4458E">
            <w:rPr>
              <w:rFonts w:ascii="Arial Narrow" w:hAnsi="Arial Narrow"/>
              <w:b/>
            </w:rPr>
            <w:t xml:space="preserve"> de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NUMPAGES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8E3F04">
            <w:rPr>
              <w:rFonts w:ascii="Arial Narrow" w:hAnsi="Arial Narrow"/>
              <w:b/>
              <w:noProof/>
            </w:rPr>
            <w:t>1</w:t>
          </w:r>
          <w:r w:rsidRPr="00F4458E">
            <w:rPr>
              <w:rFonts w:ascii="Arial Narrow" w:hAnsi="Arial Narrow"/>
              <w:b/>
            </w:rPr>
            <w:fldChar w:fldCharType="end"/>
          </w:r>
        </w:p>
      </w:tc>
    </w:tr>
  </w:tbl>
  <w:p w14:paraId="6735460E" w14:textId="77777777" w:rsidR="00C13CC0" w:rsidRDefault="00C13C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35E0B" w14:textId="77777777" w:rsidR="00445CCC" w:rsidRDefault="00445CCC" w:rsidP="001E4AEB">
      <w:pPr>
        <w:spacing w:after="0" w:line="240" w:lineRule="auto"/>
      </w:pPr>
      <w:r>
        <w:separator/>
      </w:r>
    </w:p>
  </w:footnote>
  <w:footnote w:type="continuationSeparator" w:id="0">
    <w:p w14:paraId="25349F98" w14:textId="77777777" w:rsidR="00445CCC" w:rsidRDefault="00445CCC" w:rsidP="001E4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510E8" w14:textId="77777777" w:rsidR="001E4AEB" w:rsidRDefault="001E4AEB">
    <w:pPr>
      <w:pStyle w:val="Encabezado"/>
    </w:pPr>
  </w:p>
  <w:p w14:paraId="47268CB1" w14:textId="77777777" w:rsidR="001E4AEB" w:rsidRDefault="001E4AEB">
    <w:pPr>
      <w:pStyle w:val="Encabezado"/>
    </w:pPr>
    <w:r w:rsidRPr="001E4AEB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4C084520" wp14:editId="7450B869">
          <wp:simplePos x="0" y="0"/>
          <wp:positionH relativeFrom="column">
            <wp:posOffset>-959485</wp:posOffset>
          </wp:positionH>
          <wp:positionV relativeFrom="paragraph">
            <wp:posOffset>13970</wp:posOffset>
          </wp:positionV>
          <wp:extent cx="945515" cy="778510"/>
          <wp:effectExtent l="19050" t="19050" r="26035" b="2159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cante Port E muelle o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34" b="-3705"/>
                  <a:stretch/>
                </pic:blipFill>
                <pic:spPr bwMode="auto">
                  <a:xfrm>
                    <a:off x="0" y="0"/>
                    <a:ext cx="945515" cy="778510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AEB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7BF818A" wp14:editId="68D96C76">
          <wp:simplePos x="0" y="0"/>
          <wp:positionH relativeFrom="column">
            <wp:posOffset>-1378585</wp:posOffset>
          </wp:positionH>
          <wp:positionV relativeFrom="paragraph">
            <wp:posOffset>92710</wp:posOffset>
          </wp:positionV>
          <wp:extent cx="6823710" cy="802640"/>
          <wp:effectExtent l="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18" t="3076" r="-634" b="58058"/>
                  <a:stretch/>
                </pic:blipFill>
                <pic:spPr bwMode="auto">
                  <a:xfrm>
                    <a:off x="0" y="0"/>
                    <a:ext cx="682371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AE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22E931" wp14:editId="6E590671">
              <wp:simplePos x="0" y="0"/>
              <wp:positionH relativeFrom="column">
                <wp:posOffset>-1162897</wp:posOffset>
              </wp:positionH>
              <wp:positionV relativeFrom="paragraph">
                <wp:posOffset>2223770</wp:posOffset>
              </wp:positionV>
              <wp:extent cx="1143000" cy="5774055"/>
              <wp:effectExtent l="0" t="0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7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81C9A" w14:textId="77777777" w:rsidR="001E4AEB" w:rsidRPr="007F618F" w:rsidRDefault="001E4AEB" w:rsidP="001E4AEB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</w:pPr>
                          <w:r w:rsidRPr="007F618F"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2E93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91.55pt;margin-top:175.1pt;width:90pt;height:45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" filled="f" stroked="f">
              <v:textbox style="layout-flow:vertical;mso-layout-flow-alt:bottom-to-top">
                <w:txbxContent>
                  <w:p w14:paraId="3C081C9A" w14:textId="77777777" w:rsidR="001E4AEB" w:rsidRPr="007F618F" w:rsidRDefault="001E4AEB" w:rsidP="001E4AEB">
                    <w:pPr>
                      <w:jc w:val="right"/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</w:pPr>
                    <w:r w:rsidRPr="007F618F"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099C8" w14:textId="77777777" w:rsidR="001E4AEB" w:rsidRDefault="001E4AEB">
    <w:pPr>
      <w:pStyle w:val="Encabezado"/>
    </w:pPr>
    <w:r w:rsidRPr="001E4AE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5910D0" wp14:editId="3BE6EDD4">
              <wp:simplePos x="0" y="0"/>
              <wp:positionH relativeFrom="column">
                <wp:posOffset>-1217295</wp:posOffset>
              </wp:positionH>
              <wp:positionV relativeFrom="paragraph">
                <wp:posOffset>2402840</wp:posOffset>
              </wp:positionV>
              <wp:extent cx="1143000" cy="5774055"/>
              <wp:effectExtent l="0" t="0" r="0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7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94D31" w14:textId="77777777" w:rsidR="001E4AEB" w:rsidRPr="007F618F" w:rsidRDefault="001E4AEB" w:rsidP="001E4AEB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</w:pPr>
                          <w:r w:rsidRPr="007F618F"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910D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95.85pt;margin-top:189.2pt;width:90pt;height:4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" filled="f" stroked="f">
              <v:textbox style="layout-flow:vertical;mso-layout-flow-alt:bottom-to-top">
                <w:txbxContent>
                  <w:p w14:paraId="4EC94D31" w14:textId="77777777" w:rsidR="001E4AEB" w:rsidRPr="007F618F" w:rsidRDefault="001E4AEB" w:rsidP="001E4AEB">
                    <w:pPr>
                      <w:jc w:val="right"/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</w:pPr>
                    <w:r w:rsidRPr="007F618F"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 w:rsidRPr="001E4AEB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53EB7EE" wp14:editId="7222FE19">
          <wp:simplePos x="0" y="0"/>
          <wp:positionH relativeFrom="column">
            <wp:posOffset>-1368425</wp:posOffset>
          </wp:positionH>
          <wp:positionV relativeFrom="paragraph">
            <wp:posOffset>263525</wp:posOffset>
          </wp:positionV>
          <wp:extent cx="6823710" cy="802640"/>
          <wp:effectExtent l="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18" t="3076" r="-634" b="58058"/>
                  <a:stretch/>
                </pic:blipFill>
                <pic:spPr bwMode="auto">
                  <a:xfrm>
                    <a:off x="0" y="0"/>
                    <a:ext cx="682371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AE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37B00B7" wp14:editId="60D73B3A">
          <wp:simplePos x="0" y="0"/>
          <wp:positionH relativeFrom="column">
            <wp:posOffset>-945515</wp:posOffset>
          </wp:positionH>
          <wp:positionV relativeFrom="paragraph">
            <wp:posOffset>185420</wp:posOffset>
          </wp:positionV>
          <wp:extent cx="1583055" cy="1303655"/>
          <wp:effectExtent l="19050" t="19050" r="17145" b="1079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cante Port E muelle ok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34" b="-3705"/>
                  <a:stretch/>
                </pic:blipFill>
                <pic:spPr bwMode="auto">
                  <a:xfrm>
                    <a:off x="0" y="0"/>
                    <a:ext cx="1583055" cy="1303655"/>
                  </a:xfrm>
                  <a:prstGeom prst="rect">
                    <a:avLst/>
                  </a:prstGeom>
                  <a:ln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A0110"/>
    <w:multiLevelType w:val="hybridMultilevel"/>
    <w:tmpl w:val="176275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943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AEB"/>
    <w:rsid w:val="00050645"/>
    <w:rsid w:val="000F05DB"/>
    <w:rsid w:val="00142AF4"/>
    <w:rsid w:val="001E1B00"/>
    <w:rsid w:val="001E4AEB"/>
    <w:rsid w:val="001E51D7"/>
    <w:rsid w:val="00294A2A"/>
    <w:rsid w:val="003122AA"/>
    <w:rsid w:val="00332BF5"/>
    <w:rsid w:val="00371200"/>
    <w:rsid w:val="003E6BE4"/>
    <w:rsid w:val="00405EE5"/>
    <w:rsid w:val="004338BD"/>
    <w:rsid w:val="00445CCC"/>
    <w:rsid w:val="004B2073"/>
    <w:rsid w:val="004B23B2"/>
    <w:rsid w:val="004C1AD0"/>
    <w:rsid w:val="00501001"/>
    <w:rsid w:val="005159E1"/>
    <w:rsid w:val="005231F7"/>
    <w:rsid w:val="00554137"/>
    <w:rsid w:val="00573804"/>
    <w:rsid w:val="00597001"/>
    <w:rsid w:val="005F36E1"/>
    <w:rsid w:val="006650D9"/>
    <w:rsid w:val="00694D9C"/>
    <w:rsid w:val="00702161"/>
    <w:rsid w:val="00724F7A"/>
    <w:rsid w:val="007A1667"/>
    <w:rsid w:val="007F605D"/>
    <w:rsid w:val="007F618F"/>
    <w:rsid w:val="00805F0C"/>
    <w:rsid w:val="00812458"/>
    <w:rsid w:val="00854787"/>
    <w:rsid w:val="00874D05"/>
    <w:rsid w:val="008E3F04"/>
    <w:rsid w:val="00934CFE"/>
    <w:rsid w:val="00941684"/>
    <w:rsid w:val="00987EA0"/>
    <w:rsid w:val="00991414"/>
    <w:rsid w:val="00993843"/>
    <w:rsid w:val="009B0F29"/>
    <w:rsid w:val="00A10B8E"/>
    <w:rsid w:val="00A66359"/>
    <w:rsid w:val="00A708A8"/>
    <w:rsid w:val="00A737F5"/>
    <w:rsid w:val="00A73CB1"/>
    <w:rsid w:val="00AC3285"/>
    <w:rsid w:val="00AD022C"/>
    <w:rsid w:val="00AF272A"/>
    <w:rsid w:val="00B9471B"/>
    <w:rsid w:val="00BA0840"/>
    <w:rsid w:val="00BB4221"/>
    <w:rsid w:val="00BB67DA"/>
    <w:rsid w:val="00BD79E1"/>
    <w:rsid w:val="00C13CC0"/>
    <w:rsid w:val="00D31330"/>
    <w:rsid w:val="00D42BA6"/>
    <w:rsid w:val="00DF403D"/>
    <w:rsid w:val="00E3598C"/>
    <w:rsid w:val="00E83752"/>
    <w:rsid w:val="00E876FB"/>
    <w:rsid w:val="00ED3552"/>
    <w:rsid w:val="00F10E01"/>
    <w:rsid w:val="00F4458E"/>
    <w:rsid w:val="00F559D2"/>
    <w:rsid w:val="00F63E74"/>
    <w:rsid w:val="00FE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C4784"/>
  <w15:docId w15:val="{A13EC1A4-9CED-4978-B8EF-7AC06F659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3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4AEB"/>
  </w:style>
  <w:style w:type="paragraph" w:styleId="Piedepgina">
    <w:name w:val="footer"/>
    <w:basedOn w:val="Normal"/>
    <w:link w:val="PiedepginaCar"/>
    <w:uiPriority w:val="99"/>
    <w:unhideWhenUsed/>
    <w:rsid w:val="001E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4AEB"/>
  </w:style>
  <w:style w:type="paragraph" w:styleId="Textodeglobo">
    <w:name w:val="Balloon Text"/>
    <w:basedOn w:val="Normal"/>
    <w:link w:val="TextodegloboCar"/>
    <w:uiPriority w:val="99"/>
    <w:semiHidden/>
    <w:unhideWhenUsed/>
    <w:rsid w:val="001E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E4AE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13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708A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F36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visitado">
    <w:name w:val="FollowedHyperlink"/>
    <w:basedOn w:val="Fuentedeprrafopredeter"/>
    <w:uiPriority w:val="99"/>
    <w:semiHidden/>
    <w:unhideWhenUsed/>
    <w:rsid w:val="00AF272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2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yperlink" Target="https://www.youtube.com/channel/UCcek3SvKRLWpUqhGnnlDF2Q" TargetMode="External"/><Relationship Id="rId12" Type="http://schemas.openxmlformats.org/officeDocument/2006/relationships/hyperlink" Target="https://www.linkedin.com/company/autoridad-portuaria-de-alicante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api.whatsapp.com/send?phone=34619603427" TargetMode="External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instagram.com/puertodealicante/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twitter.com/PuertoAlicante" TargetMode="External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ertoalicante.com" TargetMode="External"/><Relationship Id="rId1" Type="http://schemas.openxmlformats.org/officeDocument/2006/relationships/hyperlink" Target="mailto:comunicacion@puertoalicant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ertoalicante.com" TargetMode="External"/><Relationship Id="rId1" Type="http://schemas.openxmlformats.org/officeDocument/2006/relationships/hyperlink" Target="mailto:comunicacion@puertoalicant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Autoridad Portuaria de Alicante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Hermoso Rodríguez</dc:creator>
  <cp:lastModifiedBy>David Hermoso</cp:lastModifiedBy>
  <cp:revision>19</cp:revision>
  <cp:lastPrinted>2019-02-26T11:49:00Z</cp:lastPrinted>
  <dcterms:created xsi:type="dcterms:W3CDTF">2019-04-10T13:41:00Z</dcterms:created>
  <dcterms:modified xsi:type="dcterms:W3CDTF">2022-06-29T10:54:00Z</dcterms:modified>
</cp:coreProperties>
</file>